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58072" w14:textId="1E0C866E" w:rsidR="000770AA" w:rsidRPr="005873B1" w:rsidRDefault="00762CFF" w:rsidP="00E41DF4">
      <w:pPr>
        <w:pStyle w:val="BodyText3"/>
        <w:spacing w:before="120" w:line="240" w:lineRule="auto"/>
        <w:ind w:right="-452"/>
        <w:jc w:val="center"/>
        <w:rPr>
          <w:rFonts w:ascii="Trebuchet MS" w:hAnsi="Trebuchet MS"/>
          <w:b/>
          <w:szCs w:val="22"/>
          <w:lang w:val="ro-RO"/>
        </w:rPr>
      </w:pPr>
      <w:r>
        <w:rPr>
          <w:rFonts w:ascii="Trebuchet MS" w:hAnsi="Trebuchet MS"/>
          <w:b/>
          <w:szCs w:val="22"/>
          <w:lang w:val="ro-RO"/>
        </w:rPr>
        <w:t xml:space="preserve"> </w:t>
      </w:r>
      <w:r w:rsidR="008A3035" w:rsidRPr="005873B1">
        <w:rPr>
          <w:rFonts w:ascii="Trebuchet MS" w:hAnsi="Trebuchet MS"/>
          <w:b/>
          <w:szCs w:val="22"/>
          <w:lang w:val="ro-RO"/>
        </w:rPr>
        <w:t>CONTRACT DE FINANTARE</w:t>
      </w:r>
    </w:p>
    <w:p w14:paraId="42DF8737" w14:textId="77777777" w:rsidR="007108DB" w:rsidRPr="005873B1" w:rsidRDefault="007108DB" w:rsidP="00E41DF4">
      <w:pPr>
        <w:pStyle w:val="BodyText3"/>
        <w:spacing w:before="120" w:line="240" w:lineRule="auto"/>
        <w:ind w:right="-452"/>
        <w:jc w:val="center"/>
        <w:rPr>
          <w:rFonts w:ascii="Trebuchet MS" w:hAnsi="Trebuchet MS"/>
          <w:b/>
          <w:szCs w:val="22"/>
          <w:lang w:val="ro-RO"/>
        </w:rPr>
      </w:pPr>
    </w:p>
    <w:p w14:paraId="07102BE0" w14:textId="77777777" w:rsidR="005D4975" w:rsidRPr="005873B1" w:rsidRDefault="005D4975" w:rsidP="005D4975">
      <w:pPr>
        <w:ind w:right="-452"/>
        <w:jc w:val="center"/>
        <w:rPr>
          <w:rFonts w:ascii="Trebuchet MS" w:hAnsi="Trebuchet MS"/>
          <w:b/>
          <w:bCs/>
          <w:iCs/>
          <w:sz w:val="22"/>
          <w:szCs w:val="22"/>
          <w:lang w:val="ro-RO"/>
        </w:rPr>
      </w:pPr>
    </w:p>
    <w:p w14:paraId="34368520" w14:textId="77286C35" w:rsidR="00B74334" w:rsidRPr="005873B1" w:rsidRDefault="00B74334" w:rsidP="00B369C3">
      <w:pPr>
        <w:autoSpaceDE w:val="0"/>
        <w:autoSpaceDN w:val="0"/>
        <w:adjustRightInd w:val="0"/>
        <w:spacing w:before="120" w:after="120"/>
        <w:ind w:firstLine="720"/>
        <w:jc w:val="both"/>
        <w:outlineLvl w:val="0"/>
        <w:rPr>
          <w:rFonts w:ascii="Trebuchet MS" w:hAnsi="Trebuchet MS" w:cs="Arial"/>
          <w:b/>
          <w:bCs/>
          <w:iCs/>
          <w:sz w:val="22"/>
          <w:szCs w:val="22"/>
          <w:lang w:val="ro-RO"/>
        </w:rPr>
      </w:pPr>
      <w:r w:rsidRPr="005873B1">
        <w:rPr>
          <w:rFonts w:ascii="Trebuchet MS" w:hAnsi="Trebuchet MS" w:cs="Arial"/>
          <w:b/>
          <w:bCs/>
          <w:iCs/>
          <w:sz w:val="22"/>
          <w:szCs w:val="22"/>
          <w:lang w:val="ro-RO"/>
        </w:rPr>
        <w:t xml:space="preserve">MINISTERUL INVESTIȚIILOR ȘI PROIECTELOR EUROPENE în calitate de Autoritate de Management pentru Programul </w:t>
      </w:r>
      <w:r w:rsidR="00E41DF4" w:rsidRPr="005873B1">
        <w:rPr>
          <w:rFonts w:ascii="Trebuchet MS" w:hAnsi="Trebuchet MS" w:cs="Arial"/>
          <w:b/>
          <w:bCs/>
          <w:iCs/>
          <w:sz w:val="22"/>
          <w:szCs w:val="22"/>
          <w:lang w:val="ro-RO"/>
        </w:rPr>
        <w:t>Tranziţie Justă</w:t>
      </w:r>
      <w:r w:rsidRPr="005873B1">
        <w:rPr>
          <w:rFonts w:ascii="Trebuchet MS" w:hAnsi="Trebuchet MS" w:cs="Arial"/>
          <w:b/>
          <w:bCs/>
          <w:iCs/>
          <w:sz w:val="22"/>
          <w:szCs w:val="22"/>
          <w:lang w:val="ro-RO"/>
        </w:rPr>
        <w:t>, cu sediul în str. Mendeleev nr.36-38, sector 1, București, România, telefon 0213006250, fax 0372838501, cod poştal 010366, poștă electronică: contact.minister@mfe.gov.ro, cod fiscal 38918422, reprezentat legal prin</w:t>
      </w:r>
      <w:r w:rsidR="00B63644" w:rsidRPr="005873B1">
        <w:rPr>
          <w:rFonts w:ascii="Trebuchet MS" w:hAnsi="Trebuchet MS" w:cs="Arial"/>
          <w:b/>
          <w:bCs/>
          <w:iCs/>
          <w:sz w:val="22"/>
          <w:szCs w:val="22"/>
          <w:lang w:val="ro-RO"/>
        </w:rPr>
        <w:t>.............................</w:t>
      </w:r>
      <w:r w:rsidRPr="005873B1">
        <w:rPr>
          <w:rFonts w:ascii="Trebuchet MS" w:hAnsi="Trebuchet MS" w:cs="Arial"/>
          <w:b/>
          <w:bCs/>
          <w:iCs/>
          <w:sz w:val="22"/>
          <w:szCs w:val="22"/>
          <w:lang w:val="ro-RO"/>
        </w:rPr>
        <w:t>, ministrul investițiilor și proiectelor europene pe de o parte, denumit în cele ce urmează AM,</w:t>
      </w:r>
    </w:p>
    <w:p w14:paraId="04C675CB" w14:textId="319E0EAC" w:rsidR="00B74334" w:rsidRPr="005873B1" w:rsidRDefault="0047305E" w:rsidP="00B369C3">
      <w:pPr>
        <w:pStyle w:val="NoSpacing"/>
        <w:spacing w:before="120" w:after="120"/>
        <w:ind w:right="-448" w:firstLine="709"/>
        <w:jc w:val="both"/>
        <w:rPr>
          <w:rFonts w:ascii="Trebuchet MS" w:hAnsi="Trebuchet MS"/>
          <w:sz w:val="22"/>
          <w:szCs w:val="22"/>
          <w:lang w:val="ro-RO"/>
        </w:rPr>
      </w:pPr>
      <w:r w:rsidRPr="005873B1">
        <w:rPr>
          <w:rFonts w:ascii="Trebuchet MS" w:hAnsi="Trebuchet MS"/>
          <w:sz w:val="22"/>
          <w:szCs w:val="22"/>
          <w:lang w:val="ro-RO"/>
        </w:rPr>
        <w:t>ș</w:t>
      </w:r>
      <w:r w:rsidR="00B74334" w:rsidRPr="005873B1">
        <w:rPr>
          <w:rFonts w:ascii="Trebuchet MS" w:hAnsi="Trebuchet MS"/>
          <w:sz w:val="22"/>
          <w:szCs w:val="22"/>
          <w:lang w:val="ro-RO"/>
        </w:rPr>
        <w:t>i</w:t>
      </w:r>
    </w:p>
    <w:p w14:paraId="55B99CB1" w14:textId="53B385CC" w:rsidR="00550E0F" w:rsidRPr="005873B1" w:rsidRDefault="00550E0F" w:rsidP="00B369C3">
      <w:pPr>
        <w:pStyle w:val="NoSpacing"/>
        <w:spacing w:before="120" w:after="120"/>
        <w:ind w:right="-65" w:firstLine="630"/>
        <w:jc w:val="both"/>
        <w:rPr>
          <w:rFonts w:ascii="Trebuchet MS" w:hAnsi="Trebuchet MS" w:cs="Arial"/>
          <w:b/>
          <w:bCs/>
          <w:iCs/>
          <w:sz w:val="22"/>
          <w:szCs w:val="22"/>
          <w:lang w:val="ro-RO"/>
        </w:rPr>
      </w:pPr>
      <w:bookmarkStart w:id="0" w:name="_Hlk190417120"/>
      <w:r w:rsidRPr="005873B1">
        <w:rPr>
          <w:rFonts w:ascii="Trebuchet MS" w:hAnsi="Trebuchet MS" w:cs="Arial"/>
          <w:b/>
          <w:bCs/>
          <w:iCs/>
          <w:sz w:val="22"/>
          <w:szCs w:val="22"/>
          <w:lang w:val="ro-RO"/>
        </w:rPr>
        <w:t xml:space="preserve">AGENȚIA PENTRU DEZVOLTARE REGIONALĂ </w:t>
      </w:r>
      <w:r w:rsidR="006E5584" w:rsidRPr="005873B1">
        <w:rPr>
          <w:rFonts w:ascii="Trebuchet MS" w:hAnsi="Trebuchet MS" w:cs="Arial"/>
          <w:b/>
          <w:bCs/>
          <w:iCs/>
          <w:sz w:val="22"/>
          <w:szCs w:val="22"/>
          <w:lang w:val="ro-RO"/>
        </w:rPr>
        <w:t>.....</w:t>
      </w:r>
      <w:r w:rsidR="00B63644" w:rsidRPr="005873B1">
        <w:rPr>
          <w:rFonts w:ascii="Trebuchet MS" w:hAnsi="Trebuchet MS" w:cs="Arial"/>
          <w:b/>
          <w:bCs/>
          <w:iCs/>
          <w:sz w:val="22"/>
          <w:szCs w:val="22"/>
          <w:lang w:val="ro-RO"/>
        </w:rPr>
        <w:t>........................</w:t>
      </w:r>
      <w:r w:rsidRPr="005873B1">
        <w:rPr>
          <w:rFonts w:ascii="Trebuchet MS" w:hAnsi="Trebuchet MS" w:cs="Arial"/>
          <w:b/>
          <w:bCs/>
          <w:iCs/>
          <w:sz w:val="22"/>
          <w:szCs w:val="22"/>
          <w:lang w:val="ro-RO"/>
        </w:rPr>
        <w:t xml:space="preserve">în calitate de Organism Intermediar pentru Programul Tranziție Justă, cu sediul în </w:t>
      </w:r>
      <w:r w:rsidR="00B63644" w:rsidRPr="005873B1">
        <w:rPr>
          <w:rFonts w:ascii="Trebuchet MS" w:hAnsi="Trebuchet MS" w:cs="Arial"/>
          <w:b/>
          <w:bCs/>
          <w:iCs/>
          <w:sz w:val="22"/>
          <w:szCs w:val="22"/>
          <w:lang w:val="ro-RO"/>
        </w:rPr>
        <w:t>.........................</w:t>
      </w:r>
      <w:r w:rsidRPr="005873B1">
        <w:rPr>
          <w:rFonts w:ascii="Trebuchet MS" w:hAnsi="Trebuchet MS" w:cs="Arial"/>
          <w:b/>
          <w:bCs/>
          <w:iCs/>
          <w:sz w:val="22"/>
          <w:szCs w:val="22"/>
          <w:lang w:val="ro-RO"/>
        </w:rPr>
        <w:t xml:space="preserve">, localitatea </w:t>
      </w:r>
      <w:r w:rsidR="00B63644" w:rsidRPr="005873B1">
        <w:rPr>
          <w:rFonts w:ascii="Trebuchet MS" w:hAnsi="Trebuchet MS" w:cs="Arial"/>
          <w:b/>
          <w:bCs/>
          <w:iCs/>
          <w:sz w:val="22"/>
          <w:szCs w:val="22"/>
          <w:lang w:val="ro-RO"/>
        </w:rPr>
        <w:t>...................</w:t>
      </w:r>
      <w:r w:rsidRPr="005873B1">
        <w:rPr>
          <w:rFonts w:ascii="Trebuchet MS" w:hAnsi="Trebuchet MS" w:cs="Arial"/>
          <w:b/>
          <w:bCs/>
          <w:iCs/>
          <w:sz w:val="22"/>
          <w:szCs w:val="22"/>
          <w:lang w:val="ro-RO"/>
        </w:rPr>
        <w:t xml:space="preserve">, județul </w:t>
      </w:r>
      <w:r w:rsidR="00B63644" w:rsidRPr="005873B1">
        <w:rPr>
          <w:rFonts w:ascii="Trebuchet MS" w:hAnsi="Trebuchet MS" w:cs="Arial"/>
          <w:b/>
          <w:bCs/>
          <w:iCs/>
          <w:sz w:val="22"/>
          <w:szCs w:val="22"/>
          <w:lang w:val="ro-RO"/>
        </w:rPr>
        <w:t>..................</w:t>
      </w:r>
      <w:r w:rsidRPr="005873B1">
        <w:rPr>
          <w:rFonts w:ascii="Trebuchet MS" w:hAnsi="Trebuchet MS" w:cs="Arial"/>
          <w:b/>
          <w:bCs/>
          <w:iCs/>
          <w:sz w:val="22"/>
          <w:szCs w:val="22"/>
          <w:lang w:val="ro-RO"/>
        </w:rPr>
        <w:t xml:space="preserve">, România, cod postal </w:t>
      </w:r>
      <w:r w:rsidR="00B63644" w:rsidRPr="005873B1">
        <w:rPr>
          <w:rFonts w:ascii="Trebuchet MS" w:hAnsi="Trebuchet MS" w:cs="Arial"/>
          <w:b/>
          <w:bCs/>
          <w:iCs/>
          <w:sz w:val="22"/>
          <w:szCs w:val="22"/>
          <w:lang w:val="ro-RO"/>
        </w:rPr>
        <w:t>.........</w:t>
      </w:r>
      <w:r w:rsidRPr="005873B1">
        <w:rPr>
          <w:rFonts w:ascii="Trebuchet MS" w:hAnsi="Trebuchet MS" w:cs="Arial"/>
          <w:b/>
          <w:bCs/>
          <w:iCs/>
          <w:sz w:val="22"/>
          <w:szCs w:val="22"/>
          <w:lang w:val="ro-RO"/>
        </w:rPr>
        <w:t xml:space="preserve">, telefon: </w:t>
      </w:r>
      <w:r w:rsidR="00B63644" w:rsidRPr="005873B1">
        <w:rPr>
          <w:rFonts w:ascii="Trebuchet MS" w:hAnsi="Trebuchet MS" w:cs="Arial"/>
          <w:b/>
          <w:bCs/>
          <w:iCs/>
          <w:sz w:val="22"/>
          <w:szCs w:val="22"/>
          <w:lang w:val="ro-RO"/>
        </w:rPr>
        <w:t>.......................</w:t>
      </w:r>
      <w:r w:rsidRPr="005873B1">
        <w:rPr>
          <w:rFonts w:ascii="Trebuchet MS" w:hAnsi="Trebuchet MS" w:cs="Arial"/>
          <w:b/>
          <w:bCs/>
          <w:iCs/>
          <w:sz w:val="22"/>
          <w:szCs w:val="22"/>
          <w:lang w:val="ro-RO"/>
        </w:rPr>
        <w:t xml:space="preserve">, fax: </w:t>
      </w:r>
      <w:r w:rsidR="00B63644" w:rsidRPr="005873B1">
        <w:rPr>
          <w:rFonts w:ascii="Trebuchet MS" w:hAnsi="Trebuchet MS" w:cs="Arial"/>
          <w:b/>
          <w:bCs/>
          <w:iCs/>
          <w:sz w:val="22"/>
          <w:szCs w:val="22"/>
          <w:lang w:val="ro-RO"/>
        </w:rPr>
        <w:t>.........................</w:t>
      </w:r>
      <w:r w:rsidRPr="005873B1">
        <w:rPr>
          <w:rFonts w:ascii="Trebuchet MS" w:hAnsi="Trebuchet MS" w:cs="Arial"/>
          <w:b/>
          <w:bCs/>
          <w:iCs/>
          <w:sz w:val="22"/>
          <w:szCs w:val="22"/>
          <w:lang w:val="ro-RO"/>
        </w:rPr>
        <w:t xml:space="preserve">, poștă electronică: </w:t>
      </w:r>
      <w:r w:rsidR="00B63644" w:rsidRPr="005873B1">
        <w:rPr>
          <w:rFonts w:ascii="Trebuchet MS" w:hAnsi="Trebuchet MS" w:cs="Arial"/>
          <w:b/>
          <w:bCs/>
          <w:iCs/>
          <w:sz w:val="22"/>
          <w:szCs w:val="22"/>
          <w:lang w:val="ro-RO"/>
        </w:rPr>
        <w:t>.................</w:t>
      </w:r>
      <w:r w:rsidRPr="005873B1">
        <w:rPr>
          <w:rFonts w:ascii="Trebuchet MS" w:hAnsi="Trebuchet MS" w:cs="Arial"/>
          <w:b/>
          <w:bCs/>
          <w:iCs/>
          <w:sz w:val="22"/>
          <w:szCs w:val="22"/>
          <w:lang w:val="ro-RO"/>
        </w:rPr>
        <w:t xml:space="preserve">, cod fiscal </w:t>
      </w:r>
      <w:r w:rsidR="00B63644" w:rsidRPr="005873B1">
        <w:rPr>
          <w:rFonts w:ascii="Trebuchet MS" w:hAnsi="Trebuchet MS" w:cs="Arial"/>
          <w:b/>
          <w:bCs/>
          <w:iCs/>
          <w:sz w:val="22"/>
          <w:szCs w:val="22"/>
          <w:lang w:val="ro-RO"/>
        </w:rPr>
        <w:t>..................</w:t>
      </w:r>
      <w:r w:rsidRPr="005873B1">
        <w:rPr>
          <w:rFonts w:ascii="Trebuchet MS" w:hAnsi="Trebuchet MS" w:cs="Arial"/>
          <w:b/>
          <w:bCs/>
          <w:iCs/>
          <w:sz w:val="22"/>
          <w:szCs w:val="22"/>
          <w:lang w:val="ro-RO"/>
        </w:rPr>
        <w:t xml:space="preserve">, reprezentat legal prin </w:t>
      </w:r>
      <w:r w:rsidR="00B63644" w:rsidRPr="005873B1">
        <w:rPr>
          <w:rFonts w:ascii="Trebuchet MS" w:hAnsi="Trebuchet MS" w:cs="Arial"/>
          <w:b/>
          <w:bCs/>
          <w:iCs/>
          <w:sz w:val="22"/>
          <w:szCs w:val="22"/>
          <w:lang w:val="ro-RO"/>
        </w:rPr>
        <w:t>.......................</w:t>
      </w:r>
      <w:r w:rsidRPr="005873B1">
        <w:rPr>
          <w:rFonts w:ascii="Trebuchet MS" w:hAnsi="Trebuchet MS" w:cs="Arial"/>
          <w:b/>
          <w:bCs/>
          <w:iCs/>
          <w:sz w:val="22"/>
          <w:szCs w:val="22"/>
          <w:lang w:val="ro-RO"/>
        </w:rPr>
        <w:t xml:space="preserve">, în calitate de </w:t>
      </w:r>
      <w:r w:rsidR="00B63644" w:rsidRPr="005873B1">
        <w:rPr>
          <w:rFonts w:ascii="Trebuchet MS" w:hAnsi="Trebuchet MS" w:cs="Arial"/>
          <w:b/>
          <w:bCs/>
          <w:iCs/>
          <w:sz w:val="22"/>
          <w:szCs w:val="22"/>
          <w:lang w:val="ro-RO"/>
        </w:rPr>
        <w:t>...................</w:t>
      </w:r>
      <w:r w:rsidRPr="005873B1">
        <w:rPr>
          <w:rFonts w:ascii="Trebuchet MS" w:hAnsi="Trebuchet MS" w:cs="Arial"/>
          <w:b/>
          <w:bCs/>
          <w:iCs/>
          <w:sz w:val="22"/>
          <w:szCs w:val="22"/>
          <w:lang w:val="ro-RO"/>
        </w:rPr>
        <w:t xml:space="preserve"> pe de o parte, denumit în cele ce urmează OI,</w:t>
      </w:r>
    </w:p>
    <w:p w14:paraId="4CBD1B6D" w14:textId="5F3DB02B" w:rsidR="00550E0F" w:rsidRPr="005873B1" w:rsidRDefault="00B369C3" w:rsidP="00B369C3">
      <w:pPr>
        <w:pStyle w:val="NoSpacing"/>
        <w:spacing w:before="120" w:after="120"/>
        <w:ind w:right="-65" w:firstLine="630"/>
        <w:jc w:val="both"/>
        <w:rPr>
          <w:rFonts w:ascii="Trebuchet MS" w:hAnsi="Trebuchet MS" w:cs="Arial"/>
          <w:iCs/>
          <w:sz w:val="22"/>
          <w:szCs w:val="22"/>
          <w:lang w:val="ro-RO"/>
        </w:rPr>
      </w:pPr>
      <w:r w:rsidRPr="005873B1">
        <w:rPr>
          <w:rFonts w:ascii="Trebuchet MS" w:hAnsi="Trebuchet MS" w:cs="Arial"/>
          <w:iCs/>
          <w:sz w:val="22"/>
          <w:szCs w:val="22"/>
          <w:lang w:val="ro-RO"/>
        </w:rPr>
        <w:t>ș</w:t>
      </w:r>
      <w:r w:rsidR="00550E0F" w:rsidRPr="005873B1">
        <w:rPr>
          <w:rFonts w:ascii="Trebuchet MS" w:hAnsi="Trebuchet MS" w:cs="Arial"/>
          <w:iCs/>
          <w:sz w:val="22"/>
          <w:szCs w:val="22"/>
          <w:lang w:val="ro-RO"/>
        </w:rPr>
        <w:t>i</w:t>
      </w:r>
    </w:p>
    <w:p w14:paraId="59D681AB" w14:textId="62388EF0" w:rsidR="00550E0F" w:rsidRPr="005873B1" w:rsidRDefault="00B63644" w:rsidP="00550E0F">
      <w:pPr>
        <w:pStyle w:val="NoSpacing"/>
        <w:ind w:right="-65" w:firstLine="630"/>
        <w:jc w:val="both"/>
        <w:rPr>
          <w:rFonts w:ascii="Trebuchet MS" w:hAnsi="Trebuchet MS" w:cs="Arial"/>
          <w:b/>
          <w:bCs/>
          <w:iCs/>
          <w:sz w:val="22"/>
          <w:szCs w:val="22"/>
          <w:lang w:val="ro-RO"/>
        </w:rPr>
      </w:pPr>
      <w:r w:rsidRPr="005873B1">
        <w:rPr>
          <w:rFonts w:ascii="Trebuchet MS" w:hAnsi="Trebuchet MS" w:cs="Arial"/>
          <w:b/>
          <w:bCs/>
          <w:iCs/>
          <w:sz w:val="22"/>
          <w:szCs w:val="22"/>
          <w:lang w:val="ro-RO"/>
        </w:rPr>
        <w:t>..................</w:t>
      </w:r>
      <w:r w:rsidR="005D4975" w:rsidRPr="005873B1">
        <w:rPr>
          <w:rFonts w:ascii="Trebuchet MS" w:hAnsi="Trebuchet MS" w:cs="Arial"/>
          <w:b/>
          <w:bCs/>
          <w:iCs/>
          <w:sz w:val="22"/>
          <w:szCs w:val="22"/>
          <w:lang w:val="ro-RO"/>
        </w:rPr>
        <w:t xml:space="preserve"> cod de identificare fiscal </w:t>
      </w:r>
      <w:r w:rsidRPr="005873B1">
        <w:rPr>
          <w:rFonts w:ascii="Trebuchet MS" w:hAnsi="Trebuchet MS" w:cs="Arial"/>
          <w:b/>
          <w:bCs/>
          <w:iCs/>
          <w:sz w:val="22"/>
          <w:szCs w:val="22"/>
          <w:lang w:val="ro-RO"/>
        </w:rPr>
        <w:t>....................</w:t>
      </w:r>
      <w:r w:rsidR="005D4975" w:rsidRPr="005873B1">
        <w:rPr>
          <w:rFonts w:ascii="Trebuchet MS" w:hAnsi="Trebuchet MS" w:cs="Arial"/>
          <w:b/>
          <w:bCs/>
          <w:iCs/>
          <w:sz w:val="22"/>
          <w:szCs w:val="22"/>
          <w:lang w:val="ro-RO"/>
        </w:rPr>
        <w:t xml:space="preserve">, înregistrată la Registrul Comerțului sub nr. </w:t>
      </w:r>
      <w:r w:rsidRPr="005873B1">
        <w:rPr>
          <w:rFonts w:ascii="Trebuchet MS" w:hAnsi="Trebuchet MS" w:cs="Arial"/>
          <w:b/>
          <w:bCs/>
          <w:iCs/>
          <w:sz w:val="22"/>
          <w:szCs w:val="22"/>
          <w:lang w:val="ro-RO"/>
        </w:rPr>
        <w:t>..................</w:t>
      </w:r>
      <w:r w:rsidR="005D4975" w:rsidRPr="005873B1">
        <w:rPr>
          <w:rFonts w:ascii="Trebuchet MS" w:hAnsi="Trebuchet MS" w:cs="Arial"/>
          <w:b/>
          <w:bCs/>
          <w:iCs/>
          <w:sz w:val="22"/>
          <w:szCs w:val="22"/>
          <w:lang w:val="ro-RO"/>
        </w:rPr>
        <w:t>, cu sediul în localitatea</w:t>
      </w:r>
      <w:r w:rsidRPr="005873B1">
        <w:rPr>
          <w:rFonts w:ascii="Trebuchet MS" w:hAnsi="Trebuchet MS" w:cs="Arial"/>
          <w:b/>
          <w:bCs/>
          <w:iCs/>
          <w:sz w:val="22"/>
          <w:szCs w:val="22"/>
          <w:lang w:val="ro-RO"/>
        </w:rPr>
        <w:t>................................</w:t>
      </w:r>
      <w:r w:rsidR="005D4975" w:rsidRPr="005873B1">
        <w:rPr>
          <w:rFonts w:ascii="Trebuchet MS" w:hAnsi="Trebuchet MS" w:cs="Arial"/>
          <w:b/>
          <w:bCs/>
          <w:iCs/>
          <w:sz w:val="22"/>
          <w:szCs w:val="22"/>
          <w:lang w:val="ro-RO"/>
        </w:rPr>
        <w:t xml:space="preserve">, județ </w:t>
      </w:r>
      <w:r w:rsidRPr="005873B1">
        <w:rPr>
          <w:rFonts w:ascii="Trebuchet MS" w:hAnsi="Trebuchet MS" w:cs="Arial"/>
          <w:b/>
          <w:bCs/>
          <w:iCs/>
          <w:sz w:val="22"/>
          <w:szCs w:val="22"/>
          <w:lang w:val="ro-RO"/>
        </w:rPr>
        <w:t>.....................</w:t>
      </w:r>
      <w:r w:rsidR="005D4975" w:rsidRPr="005873B1">
        <w:rPr>
          <w:rFonts w:ascii="Trebuchet MS" w:hAnsi="Trebuchet MS" w:cs="Arial"/>
          <w:b/>
          <w:bCs/>
          <w:iCs/>
          <w:sz w:val="22"/>
          <w:szCs w:val="22"/>
          <w:lang w:val="ro-RO"/>
        </w:rPr>
        <w:t>, România, telefon</w:t>
      </w:r>
      <w:r w:rsidRPr="005873B1">
        <w:rPr>
          <w:rFonts w:ascii="Trebuchet MS" w:hAnsi="Trebuchet MS" w:cs="Arial"/>
          <w:b/>
          <w:bCs/>
          <w:iCs/>
          <w:sz w:val="22"/>
          <w:szCs w:val="22"/>
          <w:lang w:val="ro-RO"/>
        </w:rPr>
        <w:t>.....................</w:t>
      </w:r>
      <w:r w:rsidR="005D4975" w:rsidRPr="005873B1">
        <w:rPr>
          <w:rFonts w:ascii="Trebuchet MS" w:hAnsi="Trebuchet MS" w:cs="Arial"/>
          <w:b/>
          <w:bCs/>
          <w:iCs/>
          <w:sz w:val="22"/>
          <w:szCs w:val="22"/>
          <w:lang w:val="ro-RO"/>
        </w:rPr>
        <w:t xml:space="preserve">, fax - , poștă electronică </w:t>
      </w:r>
      <w:r w:rsidRPr="005873B1">
        <w:rPr>
          <w:rFonts w:ascii="Trebuchet MS" w:hAnsi="Trebuchet MS" w:cs="Arial"/>
          <w:b/>
          <w:bCs/>
          <w:iCs/>
          <w:sz w:val="22"/>
          <w:szCs w:val="22"/>
          <w:lang w:val="ro-RO"/>
        </w:rPr>
        <w:t>...................................</w:t>
      </w:r>
      <w:r w:rsidR="005D4975" w:rsidRPr="005873B1">
        <w:rPr>
          <w:rFonts w:ascii="Trebuchet MS" w:hAnsi="Trebuchet MS" w:cs="Arial"/>
          <w:b/>
          <w:bCs/>
          <w:iCs/>
          <w:sz w:val="22"/>
          <w:szCs w:val="22"/>
          <w:lang w:val="ro-RO"/>
        </w:rPr>
        <w:t xml:space="preserve">, reprezentată legal prin </w:t>
      </w:r>
      <w:r w:rsidRPr="005873B1">
        <w:rPr>
          <w:rFonts w:ascii="Trebuchet MS" w:hAnsi="Trebuchet MS" w:cs="Arial"/>
          <w:b/>
          <w:bCs/>
          <w:iCs/>
          <w:sz w:val="22"/>
          <w:szCs w:val="22"/>
          <w:lang w:val="ro-RO"/>
        </w:rPr>
        <w:t>..................</w:t>
      </w:r>
      <w:r w:rsidR="005D4975" w:rsidRPr="005873B1">
        <w:rPr>
          <w:rFonts w:ascii="Trebuchet MS" w:hAnsi="Trebuchet MS" w:cs="Arial"/>
          <w:b/>
          <w:bCs/>
          <w:iCs/>
          <w:sz w:val="22"/>
          <w:szCs w:val="22"/>
          <w:lang w:val="ro-RO"/>
        </w:rPr>
        <w:t xml:space="preserve">, în calitate de </w:t>
      </w:r>
      <w:r w:rsidRPr="005873B1">
        <w:rPr>
          <w:rFonts w:ascii="Trebuchet MS" w:hAnsi="Trebuchet MS" w:cs="Arial"/>
          <w:b/>
          <w:bCs/>
          <w:iCs/>
          <w:sz w:val="22"/>
          <w:szCs w:val="22"/>
          <w:lang w:val="ro-RO"/>
        </w:rPr>
        <w:t>................................</w:t>
      </w:r>
      <w:r w:rsidR="005D4975" w:rsidRPr="005873B1">
        <w:rPr>
          <w:rFonts w:ascii="Trebuchet MS" w:hAnsi="Trebuchet MS" w:cs="Arial"/>
          <w:b/>
          <w:bCs/>
          <w:iCs/>
          <w:sz w:val="22"/>
          <w:szCs w:val="22"/>
          <w:lang w:val="ro-RO"/>
        </w:rPr>
        <w:t xml:space="preserve">, identificat prin </w:t>
      </w:r>
      <w:r w:rsidRPr="005873B1">
        <w:rPr>
          <w:rFonts w:ascii="Trebuchet MS" w:hAnsi="Trebuchet MS" w:cs="Arial"/>
          <w:b/>
          <w:bCs/>
          <w:iCs/>
          <w:sz w:val="22"/>
          <w:szCs w:val="22"/>
          <w:lang w:val="ro-RO"/>
        </w:rPr>
        <w:t>.....</w:t>
      </w:r>
      <w:r w:rsidR="005D4975" w:rsidRPr="005873B1">
        <w:rPr>
          <w:rFonts w:ascii="Trebuchet MS" w:hAnsi="Trebuchet MS" w:cs="Arial"/>
          <w:b/>
          <w:bCs/>
          <w:iCs/>
          <w:sz w:val="22"/>
          <w:szCs w:val="22"/>
          <w:lang w:val="ro-RO"/>
        </w:rPr>
        <w:t xml:space="preserve"> seria </w:t>
      </w:r>
      <w:r w:rsidRPr="005873B1">
        <w:rPr>
          <w:rFonts w:ascii="Trebuchet MS" w:hAnsi="Trebuchet MS" w:cs="Arial"/>
          <w:b/>
          <w:bCs/>
          <w:iCs/>
          <w:sz w:val="22"/>
          <w:szCs w:val="22"/>
          <w:lang w:val="ro-RO"/>
        </w:rPr>
        <w:t>......</w:t>
      </w:r>
      <w:r w:rsidR="005D4975" w:rsidRPr="005873B1">
        <w:rPr>
          <w:rFonts w:ascii="Trebuchet MS" w:hAnsi="Trebuchet MS" w:cs="Arial"/>
          <w:b/>
          <w:bCs/>
          <w:iCs/>
          <w:sz w:val="22"/>
          <w:szCs w:val="22"/>
          <w:lang w:val="ro-RO"/>
        </w:rPr>
        <w:t xml:space="preserve"> nr. </w:t>
      </w:r>
      <w:r w:rsidRPr="005873B1">
        <w:rPr>
          <w:rFonts w:ascii="Trebuchet MS" w:hAnsi="Trebuchet MS" w:cs="Arial"/>
          <w:b/>
          <w:bCs/>
          <w:iCs/>
          <w:sz w:val="22"/>
          <w:szCs w:val="22"/>
          <w:lang w:val="ro-RO"/>
        </w:rPr>
        <w:t>.........</w:t>
      </w:r>
      <w:r w:rsidR="005D4975" w:rsidRPr="005873B1">
        <w:rPr>
          <w:rFonts w:ascii="Trebuchet MS" w:hAnsi="Trebuchet MS" w:cs="Arial"/>
          <w:b/>
          <w:bCs/>
          <w:iCs/>
          <w:sz w:val="22"/>
          <w:szCs w:val="22"/>
          <w:lang w:val="ro-RO"/>
        </w:rPr>
        <w:t>, în calitate de Beneficiar al finanțării, denumit în continuare Beneficiar,</w:t>
      </w:r>
    </w:p>
    <w:p w14:paraId="24FA8CF6" w14:textId="70352D89" w:rsidR="005D4975" w:rsidRPr="005873B1" w:rsidRDefault="008A3035" w:rsidP="00550E0F">
      <w:pPr>
        <w:pStyle w:val="NoSpacing"/>
        <w:ind w:right="-65" w:firstLine="630"/>
        <w:jc w:val="both"/>
        <w:rPr>
          <w:rFonts w:ascii="Trebuchet MS" w:hAnsi="Trebuchet MS" w:cs="Arial"/>
          <w:iCs/>
          <w:sz w:val="22"/>
          <w:szCs w:val="22"/>
          <w:lang w:val="ro-RO"/>
        </w:rPr>
      </w:pPr>
      <w:r w:rsidRPr="005873B1">
        <w:rPr>
          <w:rFonts w:ascii="Trebuchet MS" w:hAnsi="Trebuchet MS" w:cs="Arial"/>
          <w:iCs/>
          <w:sz w:val="22"/>
          <w:szCs w:val="22"/>
          <w:lang w:val="ro-RO"/>
        </w:rPr>
        <w:t>au convenit încheierea prezentului contract, în următoarele condiții:</w:t>
      </w:r>
    </w:p>
    <w:bookmarkEnd w:id="0"/>
    <w:p w14:paraId="2430383F" w14:textId="26E4F45B"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873B1">
        <w:rPr>
          <w:rFonts w:ascii="Trebuchet MS" w:hAnsi="Trebuchet MS"/>
          <w:sz w:val="22"/>
          <w:szCs w:val="22"/>
        </w:rPr>
        <w:t> </w:t>
      </w:r>
      <w:r w:rsidRPr="005873B1">
        <w:rPr>
          <w:rFonts w:ascii="Trebuchet MS" w:hAnsi="Trebuchet MS"/>
          <w:sz w:val="22"/>
          <w:szCs w:val="22"/>
        </w:rPr>
        <w:t> </w:t>
      </w:r>
      <w:r w:rsidR="005873B1">
        <w:rPr>
          <w:rFonts w:ascii="Trebuchet MS" w:hAnsi="Trebuchet MS"/>
          <w:sz w:val="22"/>
          <w:szCs w:val="22"/>
        </w:rPr>
        <w:t>„</w:t>
      </w:r>
    </w:p>
    <w:p w14:paraId="0D041791" w14:textId="6B822D8C"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b/>
          <w:bCs/>
          <w:sz w:val="22"/>
          <w:szCs w:val="22"/>
          <w:lang w:val="it-IT"/>
        </w:rPr>
        <w:t>II. Precizări prealabile</w:t>
      </w:r>
    </w:p>
    <w:p w14:paraId="7108D597"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 În prezentul contract de finanțare, cu excepția situațiilor când contextul cere altfel sau a unei prevederi contrare:</w:t>
      </w:r>
    </w:p>
    <w:p w14:paraId="7AF6F05D"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a) cuvintele care indică singularul includ și pluralul, iar cuvintele care indică pluralul includ și singularul;</w:t>
      </w:r>
    </w:p>
    <w:p w14:paraId="6E700DB4"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b) cuvintele care indică un gen includ toate genurile;</w:t>
      </w:r>
    </w:p>
    <w:p w14:paraId="5BCA9E36"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c) termenul „zi“ reprezintă zi calendaristică dacă nu se specifică altfel;</w:t>
      </w:r>
    </w:p>
    <w:p w14:paraId="07246625"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d) termenul „Beneficiar“ are înțelesul prevăzut de art. 2 pct. 9 din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denumit în continuare Regulamentul (UE) 2021/1.060;</w:t>
      </w:r>
    </w:p>
    <w:p w14:paraId="1A6F5BD5" w14:textId="77777777" w:rsidR="005D39A9" w:rsidRPr="00B369C3" w:rsidRDefault="005D39A9" w:rsidP="005D39A9">
      <w:pPr>
        <w:pStyle w:val="NormalWeb"/>
        <w:spacing w:before="0" w:beforeAutospacing="0" w:after="0" w:afterAutospacing="0"/>
        <w:jc w:val="both"/>
        <w:rPr>
          <w:rFonts w:ascii="Trebuchet MS" w:hAnsi="Trebuchet MS"/>
          <w:sz w:val="22"/>
          <w:szCs w:val="22"/>
          <w:lang w:val="pt-BR"/>
        </w:rPr>
      </w:pPr>
      <w:r w:rsidRPr="005727B3">
        <w:rPr>
          <w:rFonts w:ascii="Trebuchet MS" w:hAnsi="Trebuchet MS"/>
          <w:sz w:val="22"/>
          <w:szCs w:val="22"/>
        </w:rPr>
        <w:t> </w:t>
      </w:r>
      <w:r w:rsidRPr="005727B3">
        <w:rPr>
          <w:rFonts w:ascii="Trebuchet MS" w:hAnsi="Trebuchet MS"/>
          <w:sz w:val="22"/>
          <w:szCs w:val="22"/>
        </w:rPr>
        <w:t> </w:t>
      </w:r>
      <w:r w:rsidRPr="00B369C3">
        <w:rPr>
          <w:rFonts w:ascii="Trebuchet MS" w:hAnsi="Trebuchet MS"/>
          <w:sz w:val="22"/>
          <w:szCs w:val="22"/>
          <w:lang w:val="pt-BR"/>
        </w:rPr>
        <w:t>e) termenul de „destinatar final“ are înțelesul prevăzut de art. 2 pct. 18 din Regulamentul (UE) 2021/1.060;</w:t>
      </w:r>
    </w:p>
    <w:p w14:paraId="3D22AB4F" w14:textId="77777777" w:rsidR="005D39A9" w:rsidRPr="00B369C3" w:rsidRDefault="005D39A9" w:rsidP="005D39A9">
      <w:pPr>
        <w:pStyle w:val="NormalWeb"/>
        <w:spacing w:before="0" w:beforeAutospacing="0" w:after="0" w:afterAutospacing="0"/>
        <w:jc w:val="both"/>
        <w:rPr>
          <w:rFonts w:ascii="Trebuchet MS" w:hAnsi="Trebuchet MS"/>
          <w:sz w:val="22"/>
          <w:szCs w:val="22"/>
          <w:lang w:val="pt-BR"/>
        </w:rPr>
      </w:pPr>
      <w:r w:rsidRPr="005727B3">
        <w:rPr>
          <w:rFonts w:ascii="Trebuchet MS" w:hAnsi="Trebuchet MS"/>
          <w:sz w:val="22"/>
          <w:szCs w:val="22"/>
        </w:rPr>
        <w:t> </w:t>
      </w:r>
      <w:r w:rsidRPr="005727B3">
        <w:rPr>
          <w:rFonts w:ascii="Trebuchet MS" w:hAnsi="Trebuchet MS"/>
          <w:sz w:val="22"/>
          <w:szCs w:val="22"/>
        </w:rPr>
        <w:t> </w:t>
      </w:r>
      <w:r w:rsidRPr="00B369C3">
        <w:rPr>
          <w:rFonts w:ascii="Trebuchet MS" w:hAnsi="Trebuchet MS"/>
          <w:sz w:val="22"/>
          <w:szCs w:val="22"/>
          <w:lang w:val="pt-BR"/>
        </w:rPr>
        <w:t>f) termenul de „relocare“ are înțelesul prevăzut de art. 2 pct. 27 din Regulamentul (UE) 2021/1.060;</w:t>
      </w:r>
    </w:p>
    <w:p w14:paraId="7612C0A0"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B369C3">
        <w:rPr>
          <w:rFonts w:ascii="Trebuchet MS" w:hAnsi="Trebuchet MS"/>
          <w:sz w:val="22"/>
          <w:szCs w:val="22"/>
          <w:lang w:val="pt-BR"/>
        </w:rPr>
        <w:t xml:space="preserve">g) termenul „lider de parteneriat“ are înțelesul prevăzut de art. 2 alin. </w:t>
      </w:r>
      <w:r w:rsidRPr="005727B3">
        <w:rPr>
          <w:rFonts w:ascii="Trebuchet MS" w:hAnsi="Trebuchet MS"/>
          <w:sz w:val="22"/>
          <w:szCs w:val="22"/>
          <w:lang w:val="it-IT"/>
        </w:rPr>
        <w:t>(4) lit. q) din 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4874AC8A"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lastRenderedPageBreak/>
        <w:t> </w:t>
      </w:r>
      <w:r w:rsidRPr="005727B3">
        <w:rPr>
          <w:rFonts w:ascii="Trebuchet MS" w:hAnsi="Trebuchet MS"/>
          <w:sz w:val="22"/>
          <w:szCs w:val="22"/>
        </w:rPr>
        <w:t> </w:t>
      </w:r>
      <w:r w:rsidRPr="005727B3">
        <w:rPr>
          <w:rFonts w:ascii="Trebuchet MS" w:hAnsi="Trebuchet MS"/>
          <w:sz w:val="22"/>
          <w:szCs w:val="22"/>
          <w:lang w:val="it-IT"/>
        </w:rPr>
        <w:t>h) în înțelesul prezentului contract de finanțare și al anexelor acestuia, trimiterile la actele normative includ și modificările și completările ulterioare ale acestora, precum și orice alte acte normative subsecvente;</w:t>
      </w:r>
    </w:p>
    <w:p w14:paraId="3F0C120F"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i) 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4D1DA0D1"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j) în înțelesul prezentului contract de finanțare, atunci când proiectul se implementează în parteneriat, prin „Beneficiar“ se înțelege întregul parteneriat (lider de parteneriat și parteneri);</w:t>
      </w:r>
    </w:p>
    <w:p w14:paraId="04AF43D4"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k) în înțelesul prezentului contract de finanțare orice referire la contract se va interpreta ca fiind făcută atât la contract, cât și la anexele acestuia;</w:t>
      </w:r>
    </w:p>
    <w:p w14:paraId="52C9BD95"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l) în înțelesul prezentului contract de finanțare, dacă prin acte normative nu se prevede altfel, termenele (inclusiv durata contractului) se calculează după cum urmează:</w:t>
      </w:r>
    </w:p>
    <w:p w14:paraId="207AE55B" w14:textId="77777777" w:rsidR="005D39A9" w:rsidRPr="005727B3" w:rsidRDefault="005D39A9" w:rsidP="005D39A9">
      <w:pPr>
        <w:pStyle w:val="NormalWeb"/>
        <w:spacing w:before="0" w:beforeAutospacing="0" w:after="0" w:afterAutospacing="0"/>
        <w:ind w:left="851" w:hanging="425"/>
        <w:jc w:val="both"/>
        <w:rPr>
          <w:rFonts w:ascii="Trebuchet MS" w:hAnsi="Trebuchet MS"/>
          <w:sz w:val="22"/>
          <w:szCs w:val="22"/>
          <w:lang w:val="it-IT"/>
        </w:rPr>
      </w:pPr>
      <w:r w:rsidRPr="005727B3">
        <w:rPr>
          <w:rFonts w:ascii="Trebuchet MS" w:hAnsi="Trebuchet MS"/>
          <w:sz w:val="22"/>
          <w:szCs w:val="22"/>
          <w:lang w:val="it-IT"/>
        </w:rPr>
        <w:t>(i)   când termenul este stabilit pe luni, el se împlinește în ziua corespunzătoare din ultima lună. Dacă ultima lună nu are o zi corespunzătoare celei în care termenul a început să curgă, termenul se împlinește în ultima zi a acestei luni;</w:t>
      </w:r>
    </w:p>
    <w:p w14:paraId="25BDA0F0" w14:textId="77777777" w:rsidR="005D39A9" w:rsidRPr="005727B3" w:rsidRDefault="005D39A9" w:rsidP="005D39A9">
      <w:pPr>
        <w:pStyle w:val="NormalWeb"/>
        <w:spacing w:before="0" w:beforeAutospacing="0" w:after="0" w:afterAutospacing="0"/>
        <w:ind w:left="851" w:hanging="425"/>
        <w:jc w:val="both"/>
        <w:rPr>
          <w:rFonts w:ascii="Trebuchet MS" w:hAnsi="Trebuchet MS"/>
          <w:sz w:val="22"/>
          <w:szCs w:val="22"/>
          <w:lang w:val="it-IT"/>
        </w:rPr>
      </w:pPr>
      <w:r w:rsidRPr="005727B3">
        <w:rPr>
          <w:rFonts w:ascii="Trebuchet MS" w:hAnsi="Trebuchet MS"/>
          <w:sz w:val="22"/>
          <w:szCs w:val="22"/>
          <w:lang w:val="it-IT"/>
        </w:rPr>
        <w:t>(ii)  când termenul este stabilit pe zile, acesta începe să curgă în ziua intrării în vigoare a contractului și se împlinește la ora 24.00 din ultima zi;</w:t>
      </w:r>
    </w:p>
    <w:p w14:paraId="76D3D899" w14:textId="77777777" w:rsidR="005D39A9" w:rsidRPr="005727B3" w:rsidRDefault="005D39A9" w:rsidP="005D39A9">
      <w:pPr>
        <w:pStyle w:val="NormalWeb"/>
        <w:spacing w:before="0" w:beforeAutospacing="0" w:after="0" w:afterAutospacing="0"/>
        <w:ind w:left="851" w:hanging="425"/>
        <w:jc w:val="both"/>
        <w:rPr>
          <w:rFonts w:ascii="Trebuchet MS" w:hAnsi="Trebuchet MS"/>
          <w:sz w:val="22"/>
          <w:szCs w:val="22"/>
          <w:lang w:val="it-IT"/>
        </w:rPr>
      </w:pPr>
      <w:r w:rsidRPr="005727B3">
        <w:rPr>
          <w:rFonts w:ascii="Trebuchet MS" w:hAnsi="Trebuchet MS"/>
          <w:sz w:val="22"/>
          <w:szCs w:val="22"/>
          <w:lang w:val="it-IT"/>
        </w:rPr>
        <w:t>(iii) când termenul este stabilit atât pe luni, cât și pe zile, termenul se calculează aplicând regulile stabilite la pct. (i), iar termenul pe zile curge în continuarea celui stabilit pe luni și se împlinește la ora 24.00 din ultima zi;</w:t>
      </w:r>
    </w:p>
    <w:p w14:paraId="38295560" w14:textId="77777777" w:rsidR="005D39A9" w:rsidRPr="005727B3" w:rsidRDefault="005D39A9" w:rsidP="005D39A9">
      <w:pPr>
        <w:pStyle w:val="NormalWeb"/>
        <w:spacing w:before="0" w:beforeAutospacing="0" w:after="0" w:afterAutospacing="0"/>
        <w:ind w:left="851" w:hanging="425"/>
        <w:jc w:val="both"/>
        <w:rPr>
          <w:rFonts w:ascii="Trebuchet MS" w:hAnsi="Trebuchet MS"/>
          <w:sz w:val="22"/>
          <w:szCs w:val="22"/>
          <w:lang w:val="it-IT"/>
        </w:rPr>
      </w:pPr>
      <w:r w:rsidRPr="005727B3">
        <w:rPr>
          <w:rFonts w:ascii="Trebuchet MS" w:hAnsi="Trebuchet MS"/>
          <w:sz w:val="22"/>
          <w:szCs w:val="22"/>
          <w:lang w:val="it-IT"/>
        </w:rPr>
        <w:t>(iv) dacă ultima zi a termenului este o zi nelucrătoare, termenul se consideră împlinit la sfârșitul primei zile lucrătoare care îi urmează;</w:t>
      </w:r>
    </w:p>
    <w:p w14:paraId="24BD1E04" w14:textId="56618434"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 xml:space="preserve">m) în înțelesul prezentului contract de finanțare, perioada în care contractul de finanțare încheiat produce efecte reprezintă perioada cuprinsă între data semnării contractului de finanțare de către AM </w:t>
      </w:r>
      <w:r w:rsidR="006B58CA">
        <w:rPr>
          <w:rFonts w:ascii="Trebuchet MS" w:hAnsi="Trebuchet MS"/>
          <w:sz w:val="22"/>
          <w:szCs w:val="22"/>
          <w:lang w:val="it-IT"/>
        </w:rPr>
        <w:t>/OI</w:t>
      </w:r>
      <w:r w:rsidRPr="005727B3">
        <w:rPr>
          <w:rFonts w:ascii="Trebuchet MS" w:hAnsi="Trebuchet MS"/>
          <w:sz w:val="22"/>
          <w:szCs w:val="22"/>
          <w:lang w:val="it-IT"/>
        </w:rPr>
        <w:t>și data închiderii Programului sau data expirării perioadei pentru care trebuie asigurat caracterul durabil sau sustenabilitatea/durabilitatea proiectului, după caz, oricare intervine ultima.</w:t>
      </w:r>
    </w:p>
    <w:p w14:paraId="063546A4"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 Finanțarea nerambursabilă acordată Beneficiarului este stabilită în termenii și condițiile prezentului contract de finanțare.</w:t>
      </w:r>
    </w:p>
    <w:p w14:paraId="44E3A41F" w14:textId="309A228D" w:rsidR="005D39A9" w:rsidRPr="005727B3" w:rsidRDefault="005D39A9" w:rsidP="005D39A9">
      <w:pPr>
        <w:pStyle w:val="NormalWeb"/>
        <w:spacing w:before="0" w:beforeAutospacing="0" w:after="24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 xml:space="preserve">3. Contractul de finanțare este un contract de adeziune. Acesta stabilește cadrul juridic general în care se va desfășura relația contractuală dintre </w:t>
      </w:r>
      <w:r w:rsidRPr="006B58CA">
        <w:rPr>
          <w:rFonts w:ascii="Trebuchet MS" w:hAnsi="Trebuchet MS"/>
          <w:sz w:val="22"/>
          <w:szCs w:val="22"/>
          <w:lang w:val="it-IT"/>
        </w:rPr>
        <w:t>AM</w:t>
      </w:r>
      <w:r w:rsidR="00E41DF4" w:rsidRPr="006B58CA">
        <w:rPr>
          <w:rFonts w:ascii="Trebuchet MS" w:hAnsi="Trebuchet MS"/>
          <w:sz w:val="22"/>
          <w:szCs w:val="22"/>
          <w:lang w:val="it-IT"/>
        </w:rPr>
        <w:t>/OI</w:t>
      </w:r>
      <w:r w:rsidRPr="006B58CA">
        <w:rPr>
          <w:rFonts w:ascii="Trebuchet MS" w:hAnsi="Trebuchet MS"/>
          <w:sz w:val="22"/>
          <w:szCs w:val="22"/>
          <w:lang w:val="it-IT"/>
        </w:rPr>
        <w:t xml:space="preserve"> </w:t>
      </w:r>
      <w:r w:rsidRPr="005727B3">
        <w:rPr>
          <w:rFonts w:ascii="Trebuchet MS" w:hAnsi="Trebuchet MS"/>
          <w:sz w:val="22"/>
          <w:szCs w:val="22"/>
          <w:lang w:val="it-IT"/>
        </w:rPr>
        <w:t>și Beneficiar. Raporturile juridice dintre AM</w:t>
      </w:r>
      <w:r w:rsidR="006B58CA">
        <w:rPr>
          <w:rFonts w:ascii="Trebuchet MS" w:hAnsi="Trebuchet MS"/>
          <w:sz w:val="22"/>
          <w:szCs w:val="22"/>
          <w:lang w:val="it-IT"/>
        </w:rPr>
        <w:t>/OI</w:t>
      </w:r>
      <w:r w:rsidRPr="005727B3">
        <w:rPr>
          <w:rFonts w:ascii="Trebuchet MS" w:hAnsi="Trebuchet MS"/>
          <w:sz w:val="22"/>
          <w:szCs w:val="22"/>
          <w:lang w:val="it-IT"/>
        </w:rPr>
        <w:t xml:space="preserve"> și Beneficiar vor fi guvernate de prezentul contract de finanțare care, împreună cu dispozițiile prevăzute în fiecare dintre documentele contractului de finanțare, vor reprezenta legea părților.</w:t>
      </w:r>
    </w:p>
    <w:p w14:paraId="6C1C08FC" w14:textId="77777777" w:rsidR="005D39A9" w:rsidRPr="005727B3" w:rsidRDefault="005D39A9" w:rsidP="005D39A9">
      <w:pPr>
        <w:pStyle w:val="NormalWeb"/>
        <w:spacing w:before="0" w:beforeAutospacing="0" w:after="0" w:afterAutospacing="0"/>
        <w:jc w:val="both"/>
        <w:rPr>
          <w:rFonts w:ascii="Trebuchet MS" w:hAnsi="Trebuchet MS"/>
          <w:sz w:val="22"/>
          <w:szCs w:val="22"/>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b/>
          <w:bCs/>
          <w:sz w:val="22"/>
          <w:szCs w:val="22"/>
        </w:rPr>
        <w:t xml:space="preserve">III. </w:t>
      </w:r>
      <w:proofErr w:type="spellStart"/>
      <w:r w:rsidRPr="005727B3">
        <w:rPr>
          <w:rFonts w:ascii="Trebuchet MS" w:hAnsi="Trebuchet MS"/>
          <w:b/>
          <w:bCs/>
          <w:sz w:val="22"/>
          <w:szCs w:val="22"/>
        </w:rPr>
        <w:t>Condiții</w:t>
      </w:r>
      <w:proofErr w:type="spellEnd"/>
      <w:r w:rsidRPr="005727B3">
        <w:rPr>
          <w:rFonts w:ascii="Trebuchet MS" w:hAnsi="Trebuchet MS"/>
          <w:b/>
          <w:bCs/>
          <w:sz w:val="22"/>
          <w:szCs w:val="22"/>
        </w:rPr>
        <w:t xml:space="preserve"> generale</w:t>
      </w:r>
    </w:p>
    <w:p w14:paraId="0A918F94" w14:textId="77777777" w:rsidR="005D39A9" w:rsidRPr="005727B3" w:rsidRDefault="005D39A9" w:rsidP="005D39A9">
      <w:pPr>
        <w:pStyle w:val="NormalWeb"/>
        <w:spacing w:before="0" w:beforeAutospacing="0" w:after="0" w:afterAutospacing="0"/>
        <w:jc w:val="both"/>
        <w:rPr>
          <w:rFonts w:ascii="Trebuchet MS" w:hAnsi="Trebuchet MS"/>
          <w:sz w:val="22"/>
          <w:szCs w:val="22"/>
        </w:rPr>
      </w:pPr>
      <w:r w:rsidRPr="005727B3">
        <w:rPr>
          <w:rFonts w:ascii="Trebuchet MS" w:hAnsi="Trebuchet MS"/>
          <w:sz w:val="22"/>
          <w:szCs w:val="22"/>
        </w:rPr>
        <w:t> </w:t>
      </w:r>
      <w:r w:rsidRPr="005727B3">
        <w:rPr>
          <w:rFonts w:ascii="Trebuchet MS" w:hAnsi="Trebuchet MS"/>
          <w:sz w:val="22"/>
          <w:szCs w:val="22"/>
        </w:rPr>
        <w:t> </w:t>
      </w:r>
    </w:p>
    <w:p w14:paraId="0D3DE720" w14:textId="77777777" w:rsidR="005D39A9" w:rsidRPr="00B369C3" w:rsidRDefault="005D39A9" w:rsidP="005D39A9">
      <w:pPr>
        <w:pStyle w:val="NormalWeb"/>
        <w:spacing w:before="0" w:beforeAutospacing="0" w:after="0" w:afterAutospacing="0"/>
        <w:ind w:firstLine="426"/>
        <w:jc w:val="both"/>
        <w:rPr>
          <w:rFonts w:ascii="Trebuchet MS" w:hAnsi="Trebuchet MS"/>
          <w:b/>
          <w:bCs/>
          <w:sz w:val="22"/>
          <w:szCs w:val="22"/>
          <w:lang w:val="pt-BR"/>
        </w:rPr>
      </w:pPr>
      <w:r w:rsidRPr="00B369C3">
        <w:rPr>
          <w:rFonts w:ascii="Trebuchet MS" w:hAnsi="Trebuchet MS"/>
          <w:sz w:val="22"/>
          <w:szCs w:val="22"/>
          <w:lang w:val="pt-BR"/>
        </w:rPr>
        <w:t xml:space="preserve">ART. 1- </w:t>
      </w:r>
      <w:r w:rsidRPr="00B369C3">
        <w:rPr>
          <w:rFonts w:ascii="Trebuchet MS" w:hAnsi="Trebuchet MS"/>
          <w:b/>
          <w:bCs/>
          <w:sz w:val="22"/>
          <w:szCs w:val="22"/>
          <w:lang w:val="pt-BR"/>
        </w:rPr>
        <w:t>Obiectul contractului de finanțare</w:t>
      </w:r>
    </w:p>
    <w:p w14:paraId="1AD87F9C" w14:textId="77777777" w:rsidR="005D39A9" w:rsidRPr="00B369C3" w:rsidRDefault="005D39A9" w:rsidP="005D39A9">
      <w:pPr>
        <w:pStyle w:val="NormalWeb"/>
        <w:spacing w:before="0" w:beforeAutospacing="0" w:after="0" w:afterAutospacing="0"/>
        <w:jc w:val="both"/>
        <w:rPr>
          <w:rFonts w:ascii="Trebuchet MS" w:hAnsi="Trebuchet MS"/>
          <w:sz w:val="22"/>
          <w:szCs w:val="22"/>
          <w:lang w:val="pt-BR"/>
        </w:rPr>
      </w:pPr>
    </w:p>
    <w:p w14:paraId="731FD00D" w14:textId="0EB24191" w:rsidR="00057686" w:rsidRPr="00B369C3" w:rsidRDefault="005D39A9" w:rsidP="005D39A9">
      <w:pPr>
        <w:pStyle w:val="NormalWeb"/>
        <w:spacing w:before="0" w:beforeAutospacing="0" w:after="0" w:afterAutospacing="0"/>
        <w:jc w:val="both"/>
        <w:rPr>
          <w:rFonts w:ascii="Trebuchet MS" w:hAnsi="Trebuchet MS"/>
          <w:sz w:val="22"/>
          <w:szCs w:val="22"/>
          <w:lang w:val="pt-BR"/>
        </w:rPr>
      </w:pPr>
      <w:r w:rsidRPr="005727B3">
        <w:rPr>
          <w:rFonts w:ascii="Trebuchet MS" w:hAnsi="Trebuchet MS"/>
          <w:sz w:val="22"/>
          <w:szCs w:val="22"/>
        </w:rPr>
        <w:t> </w:t>
      </w:r>
      <w:r w:rsidRPr="005727B3">
        <w:rPr>
          <w:rFonts w:ascii="Trebuchet MS" w:hAnsi="Trebuchet MS"/>
          <w:sz w:val="22"/>
          <w:szCs w:val="22"/>
        </w:rPr>
        <w:t> </w:t>
      </w:r>
      <w:r w:rsidRPr="00B369C3">
        <w:rPr>
          <w:rFonts w:ascii="Trebuchet MS" w:hAnsi="Trebuchet MS"/>
          <w:sz w:val="22"/>
          <w:szCs w:val="22"/>
          <w:lang w:val="pt-BR"/>
        </w:rPr>
        <w:t xml:space="preserve">(1) Obiectul contractului îl reprezintă acordarea finanțării nerambursabile de către </w:t>
      </w:r>
      <w:r w:rsidR="00057686" w:rsidRPr="00B369C3">
        <w:rPr>
          <w:rFonts w:ascii="Trebuchet MS" w:hAnsi="Trebuchet MS"/>
          <w:sz w:val="22"/>
          <w:szCs w:val="22"/>
          <w:lang w:val="pt-BR"/>
        </w:rPr>
        <w:t xml:space="preserve">Ministerul Investițiilor și Proiectelor Europene, în calitate de Autoritate de Management pentru Programul Tranziție Justă, pentru implementarea proiectului cod SMIS: </w:t>
      </w:r>
      <w:r w:rsidR="00480397">
        <w:rPr>
          <w:rFonts w:ascii="Trebuchet MS" w:hAnsi="Trebuchet MS"/>
          <w:sz w:val="22"/>
          <w:szCs w:val="22"/>
          <w:lang w:val="pt-BR"/>
        </w:rPr>
        <w:t>............</w:t>
      </w:r>
      <w:r w:rsidR="00057686" w:rsidRPr="00B369C3">
        <w:rPr>
          <w:rFonts w:ascii="Trebuchet MS" w:hAnsi="Trebuchet MS"/>
          <w:sz w:val="22"/>
          <w:szCs w:val="22"/>
          <w:lang w:val="pt-BR"/>
        </w:rPr>
        <w:t xml:space="preserve"> intitulat: </w:t>
      </w:r>
      <w:r w:rsidR="005D4975" w:rsidRPr="005D4975">
        <w:rPr>
          <w:rFonts w:ascii="Trebuchet MS" w:hAnsi="Trebuchet MS"/>
          <w:sz w:val="22"/>
          <w:szCs w:val="22"/>
          <w:lang w:val="pt-BR"/>
        </w:rPr>
        <w:t>„</w:t>
      </w:r>
      <w:r w:rsidR="00480397">
        <w:rPr>
          <w:rFonts w:ascii="Trebuchet MS" w:hAnsi="Trebuchet MS"/>
          <w:sz w:val="22"/>
          <w:szCs w:val="22"/>
          <w:lang w:val="pt-BR"/>
        </w:rPr>
        <w:t>.................................</w:t>
      </w:r>
      <w:r w:rsidR="005D4975" w:rsidRPr="005D4975">
        <w:rPr>
          <w:rFonts w:ascii="Trebuchet MS" w:hAnsi="Trebuchet MS"/>
          <w:sz w:val="22"/>
          <w:szCs w:val="22"/>
          <w:lang w:val="pt-BR"/>
        </w:rPr>
        <w:t>”</w:t>
      </w:r>
      <w:r w:rsidR="00057686" w:rsidRPr="00B369C3">
        <w:rPr>
          <w:rFonts w:ascii="Trebuchet MS" w:hAnsi="Trebuchet MS"/>
          <w:sz w:val="22"/>
          <w:szCs w:val="22"/>
          <w:lang w:val="pt-BR"/>
        </w:rPr>
        <w:t>, denumit în continuare Proiect, în conformitate cu obligațiile asumate prin prezentul contract de finanțare, inclusiv anexele care fac parte integrantă din acesta.</w:t>
      </w:r>
    </w:p>
    <w:p w14:paraId="7C6BC3E8" w14:textId="58BD5983" w:rsidR="005D39A9" w:rsidRPr="00B369C3" w:rsidRDefault="005D39A9" w:rsidP="005D39A9">
      <w:pPr>
        <w:pStyle w:val="NormalWeb"/>
        <w:spacing w:before="0" w:beforeAutospacing="0" w:after="0" w:afterAutospacing="0"/>
        <w:jc w:val="both"/>
        <w:rPr>
          <w:rFonts w:ascii="Trebuchet MS" w:hAnsi="Trebuchet MS"/>
          <w:sz w:val="22"/>
          <w:szCs w:val="22"/>
          <w:lang w:val="pt-BR"/>
        </w:rPr>
      </w:pPr>
      <w:r w:rsidRPr="005727B3">
        <w:rPr>
          <w:rFonts w:ascii="Trebuchet MS" w:hAnsi="Trebuchet MS"/>
          <w:sz w:val="22"/>
          <w:szCs w:val="22"/>
        </w:rPr>
        <w:t> </w:t>
      </w:r>
      <w:r w:rsidRPr="005727B3">
        <w:rPr>
          <w:rFonts w:ascii="Trebuchet MS" w:hAnsi="Trebuchet MS"/>
          <w:sz w:val="22"/>
          <w:szCs w:val="22"/>
        </w:rPr>
        <w:t> </w:t>
      </w:r>
      <w:r w:rsidRPr="00B369C3">
        <w:rPr>
          <w:rFonts w:ascii="Trebuchet MS" w:hAnsi="Trebuchet MS"/>
          <w:sz w:val="22"/>
          <w:szCs w:val="22"/>
          <w:lang w:val="pt-BR"/>
        </w:rPr>
        <w:t>(2) Beneficiarul se angajează să implementeze proiectul, în conformitate cu prevederile cuprinse în prezentul contract de finanțare, inclusiv anexele care fac parte din acesta, și cu legislația europeană și națională aplicabilă.</w:t>
      </w:r>
    </w:p>
    <w:p w14:paraId="4D47884D" w14:textId="42F61AB9" w:rsidR="005D39A9" w:rsidRPr="00B369C3" w:rsidRDefault="005D39A9" w:rsidP="005D39A9">
      <w:pPr>
        <w:pStyle w:val="NormalWeb"/>
        <w:spacing w:before="0" w:beforeAutospacing="0" w:after="240" w:afterAutospacing="0"/>
        <w:jc w:val="both"/>
        <w:rPr>
          <w:rFonts w:ascii="Trebuchet MS" w:hAnsi="Trebuchet MS"/>
          <w:sz w:val="22"/>
          <w:szCs w:val="22"/>
          <w:lang w:val="pt-BR"/>
        </w:rPr>
      </w:pPr>
      <w:r w:rsidRPr="005727B3">
        <w:rPr>
          <w:rFonts w:ascii="Trebuchet MS" w:hAnsi="Trebuchet MS"/>
          <w:sz w:val="22"/>
          <w:szCs w:val="22"/>
        </w:rPr>
        <w:t> </w:t>
      </w:r>
      <w:r w:rsidRPr="005727B3">
        <w:rPr>
          <w:rFonts w:ascii="Trebuchet MS" w:hAnsi="Trebuchet MS"/>
          <w:sz w:val="22"/>
          <w:szCs w:val="22"/>
        </w:rPr>
        <w:t> </w:t>
      </w:r>
      <w:r w:rsidRPr="00B369C3">
        <w:rPr>
          <w:rFonts w:ascii="Trebuchet MS" w:hAnsi="Trebuchet MS"/>
          <w:sz w:val="22"/>
          <w:szCs w:val="22"/>
          <w:lang w:val="pt-BR"/>
        </w:rPr>
        <w:t>(3) AM</w:t>
      </w:r>
      <w:r w:rsidR="00057686" w:rsidRPr="00B369C3">
        <w:rPr>
          <w:rFonts w:ascii="Trebuchet MS" w:hAnsi="Trebuchet MS"/>
          <w:sz w:val="22"/>
          <w:szCs w:val="22"/>
          <w:lang w:val="pt-BR"/>
        </w:rPr>
        <w:t>/OI</w:t>
      </w:r>
      <w:r w:rsidRPr="00B369C3">
        <w:rPr>
          <w:rFonts w:ascii="Trebuchet MS" w:hAnsi="Trebuchet MS"/>
          <w:sz w:val="22"/>
          <w:szCs w:val="22"/>
          <w:lang w:val="pt-BR"/>
        </w:rPr>
        <w:t xml:space="preserve"> se angajează să plătească finanțarea nerambursabilă la termenele și în condițiile prevăzute în prezentul contract și în conformitate cu legislația europeană și națională aplicabilă.</w:t>
      </w:r>
    </w:p>
    <w:p w14:paraId="4C44D6E7" w14:textId="77777777"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lastRenderedPageBreak/>
        <w:t xml:space="preserve">ART. 2 - </w:t>
      </w:r>
      <w:r w:rsidRPr="005727B3">
        <w:rPr>
          <w:rFonts w:ascii="Trebuchet MS" w:hAnsi="Trebuchet MS"/>
          <w:b/>
          <w:bCs/>
          <w:sz w:val="22"/>
          <w:szCs w:val="22"/>
          <w:lang w:val="it-IT"/>
        </w:rPr>
        <w:t>Durata contractului</w:t>
      </w:r>
    </w:p>
    <w:p w14:paraId="07F52919"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p>
    <w:p w14:paraId="63365B01"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 Contractul de finanțare intră în vigoare și produce efecte de la data semnării de către ultima parte.</w:t>
      </w:r>
    </w:p>
    <w:p w14:paraId="374E14AC" w14:textId="28105CC5"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 xml:space="preserve">(2) Perioada de implementare a proiectului este </w:t>
      </w:r>
      <w:r w:rsidRPr="00F262EF">
        <w:rPr>
          <w:rFonts w:ascii="Trebuchet MS" w:hAnsi="Trebuchet MS"/>
          <w:sz w:val="22"/>
          <w:szCs w:val="22"/>
          <w:lang w:val="it-IT"/>
        </w:rPr>
        <w:t>de</w:t>
      </w:r>
      <w:r w:rsidR="00821531" w:rsidRPr="00F262EF">
        <w:rPr>
          <w:rFonts w:ascii="Trebuchet MS" w:hAnsi="Trebuchet MS"/>
          <w:sz w:val="22"/>
          <w:szCs w:val="22"/>
          <w:lang w:val="it-IT"/>
        </w:rPr>
        <w:t xml:space="preserve"> </w:t>
      </w:r>
      <w:r w:rsidR="00480397">
        <w:rPr>
          <w:rFonts w:ascii="Trebuchet MS" w:hAnsi="Trebuchet MS"/>
          <w:sz w:val="22"/>
          <w:szCs w:val="22"/>
          <w:lang w:val="it-IT"/>
        </w:rPr>
        <w:t>.............</w:t>
      </w:r>
      <w:r w:rsidRPr="00F262EF">
        <w:rPr>
          <w:rFonts w:ascii="Trebuchet MS" w:hAnsi="Trebuchet MS"/>
          <w:sz w:val="22"/>
          <w:szCs w:val="22"/>
          <w:lang w:val="it-IT"/>
        </w:rPr>
        <w:t xml:space="preserve"> luni </w:t>
      </w:r>
      <w:r w:rsidRPr="005727B3">
        <w:rPr>
          <w:rFonts w:ascii="Trebuchet MS" w:hAnsi="Trebuchet MS"/>
          <w:sz w:val="22"/>
          <w:szCs w:val="22"/>
          <w:lang w:val="it-IT"/>
        </w:rPr>
        <w:t>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497BE61F" w14:textId="77777777" w:rsidR="005D39A9" w:rsidRPr="005727B3" w:rsidRDefault="005D39A9" w:rsidP="005D39A9">
      <w:pPr>
        <w:pStyle w:val="NormalWeb"/>
        <w:spacing w:before="0" w:beforeAutospacing="0" w:after="0" w:afterAutospacing="0"/>
        <w:ind w:firstLine="426"/>
        <w:jc w:val="both"/>
        <w:rPr>
          <w:rFonts w:ascii="Trebuchet MS" w:hAnsi="Trebuchet MS"/>
          <w:sz w:val="22"/>
          <w:szCs w:val="22"/>
          <w:lang w:val="it-IT"/>
        </w:rPr>
      </w:pPr>
      <w:r w:rsidRPr="005727B3">
        <w:rPr>
          <w:rFonts w:ascii="Trebuchet MS" w:hAnsi="Trebuchet MS"/>
          <w:sz w:val="22"/>
          <w:szCs w:val="22"/>
          <w:lang w:val="it-IT"/>
        </w:rPr>
        <w:t>(3) 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313812B9"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(4) Contractul de finanțare produce efecte de la data semnării de către ultima parte până la data închiderii Programului sau data expirării perioadei pentru care trebuie asigurat caracterul durabil al proiectului, respectiv sustenabilitatea/durabilitatea proiectului, oricare intervine ultima.</w:t>
      </w:r>
    </w:p>
    <w:p w14:paraId="4F33066B"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(5) În cazul proiectelor care includ investiții productive sau în infrastructură și al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1BF95AF1" w14:textId="77777777" w:rsidR="0047305E" w:rsidRPr="005727B3" w:rsidRDefault="0047305E" w:rsidP="005D39A9">
      <w:pPr>
        <w:pStyle w:val="NormalWeb"/>
        <w:spacing w:before="0" w:beforeAutospacing="0" w:after="0" w:afterAutospacing="0"/>
        <w:jc w:val="both"/>
        <w:rPr>
          <w:rFonts w:ascii="Trebuchet MS" w:hAnsi="Trebuchet MS"/>
          <w:sz w:val="22"/>
          <w:szCs w:val="22"/>
          <w:lang w:val="it-IT"/>
        </w:rPr>
      </w:pPr>
    </w:p>
    <w:p w14:paraId="738A0E16"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a) încetarea unei activități productive sau transferul acesteia în afara regiunii de nivel NUTS 2 în care a primit sprijin;</w:t>
      </w:r>
    </w:p>
    <w:p w14:paraId="124B4C52"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b) o modificare a proprietății asupra unui element de infrastructură care conferă un avantaj nejustificat unei întreprinderi sau unui organism public;</w:t>
      </w:r>
    </w:p>
    <w:p w14:paraId="6DBB8FAC"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c) o modificare substanțială care afectează natura, obiectivele sau condițiile de implementare a proiectului și care ar conduce la subminarea obiectivelor inițiale ale acestuia.</w:t>
      </w:r>
    </w:p>
    <w:p w14:paraId="4F83A7EE" w14:textId="1B917B8D" w:rsidR="005D39A9" w:rsidRPr="00B369C3" w:rsidRDefault="005D39A9" w:rsidP="005D39A9">
      <w:pPr>
        <w:pStyle w:val="NormalWeb"/>
        <w:spacing w:before="0" w:beforeAutospacing="0" w:after="0" w:afterAutospacing="0"/>
        <w:jc w:val="both"/>
        <w:rPr>
          <w:rFonts w:ascii="Trebuchet MS" w:hAnsi="Trebuchet MS"/>
          <w:sz w:val="22"/>
          <w:szCs w:val="22"/>
          <w:lang w:val="pt-BR"/>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rPr>
        <w:t xml:space="preserve">(6) </w:t>
      </w:r>
      <w:proofErr w:type="spellStart"/>
      <w:r w:rsidRPr="005727B3">
        <w:rPr>
          <w:rFonts w:ascii="Trebuchet MS" w:hAnsi="Trebuchet MS"/>
          <w:sz w:val="22"/>
          <w:szCs w:val="22"/>
        </w:rPr>
        <w:t>În</w:t>
      </w:r>
      <w:proofErr w:type="spellEnd"/>
      <w:r w:rsidRPr="005727B3">
        <w:rPr>
          <w:rFonts w:ascii="Trebuchet MS" w:hAnsi="Trebuchet MS"/>
          <w:sz w:val="22"/>
          <w:szCs w:val="22"/>
        </w:rPr>
        <w:t xml:space="preserve"> </w:t>
      </w:r>
      <w:proofErr w:type="spellStart"/>
      <w:r w:rsidRPr="005727B3">
        <w:rPr>
          <w:rFonts w:ascii="Trebuchet MS" w:hAnsi="Trebuchet MS"/>
          <w:sz w:val="22"/>
          <w:szCs w:val="22"/>
        </w:rPr>
        <w:t>cazul</w:t>
      </w:r>
      <w:proofErr w:type="spellEnd"/>
      <w:r w:rsidRPr="005727B3">
        <w:rPr>
          <w:rFonts w:ascii="Trebuchet MS" w:hAnsi="Trebuchet MS"/>
          <w:sz w:val="22"/>
          <w:szCs w:val="22"/>
        </w:rPr>
        <w:t xml:space="preserve"> </w:t>
      </w:r>
      <w:proofErr w:type="spellStart"/>
      <w:r w:rsidRPr="005727B3">
        <w:rPr>
          <w:rFonts w:ascii="Trebuchet MS" w:hAnsi="Trebuchet MS"/>
          <w:sz w:val="22"/>
          <w:szCs w:val="22"/>
        </w:rPr>
        <w:t>proiectelor</w:t>
      </w:r>
      <w:proofErr w:type="spellEnd"/>
      <w:r w:rsidRPr="005727B3">
        <w:rPr>
          <w:rFonts w:ascii="Trebuchet MS" w:hAnsi="Trebuchet MS"/>
          <w:sz w:val="22"/>
          <w:szCs w:val="22"/>
        </w:rPr>
        <w:t xml:space="preserve"> </w:t>
      </w:r>
      <w:proofErr w:type="spellStart"/>
      <w:r w:rsidRPr="005727B3">
        <w:rPr>
          <w:rFonts w:ascii="Trebuchet MS" w:hAnsi="Trebuchet MS"/>
          <w:sz w:val="22"/>
          <w:szCs w:val="22"/>
        </w:rPr>
        <w:t>cofinanțate</w:t>
      </w:r>
      <w:proofErr w:type="spellEnd"/>
      <w:r w:rsidRPr="005727B3">
        <w:rPr>
          <w:rFonts w:ascii="Trebuchet MS" w:hAnsi="Trebuchet MS"/>
          <w:sz w:val="22"/>
          <w:szCs w:val="22"/>
        </w:rPr>
        <w:t xml:space="preserve"> din FSE+ </w:t>
      </w:r>
      <w:proofErr w:type="spellStart"/>
      <w:r w:rsidRPr="005727B3">
        <w:rPr>
          <w:rFonts w:ascii="Trebuchet MS" w:hAnsi="Trebuchet MS"/>
          <w:sz w:val="22"/>
          <w:szCs w:val="22"/>
        </w:rPr>
        <w:t>sau</w:t>
      </w:r>
      <w:proofErr w:type="spellEnd"/>
      <w:r w:rsidRPr="005727B3">
        <w:rPr>
          <w:rFonts w:ascii="Trebuchet MS" w:hAnsi="Trebuchet MS"/>
          <w:sz w:val="22"/>
          <w:szCs w:val="22"/>
        </w:rPr>
        <w:t xml:space="preserve"> din FTJ </w:t>
      </w:r>
      <w:proofErr w:type="spellStart"/>
      <w:r w:rsidRPr="005727B3">
        <w:rPr>
          <w:rFonts w:ascii="Trebuchet MS" w:hAnsi="Trebuchet MS"/>
          <w:sz w:val="22"/>
          <w:szCs w:val="22"/>
        </w:rPr>
        <w:t>pentru</w:t>
      </w:r>
      <w:proofErr w:type="spellEnd"/>
      <w:r w:rsidRPr="005727B3">
        <w:rPr>
          <w:rFonts w:ascii="Trebuchet MS" w:hAnsi="Trebuchet MS"/>
          <w:sz w:val="22"/>
          <w:szCs w:val="22"/>
        </w:rPr>
        <w:t xml:space="preserve"> </w:t>
      </w:r>
      <w:proofErr w:type="spellStart"/>
      <w:r w:rsidRPr="005727B3">
        <w:rPr>
          <w:rFonts w:ascii="Trebuchet MS" w:hAnsi="Trebuchet MS"/>
          <w:sz w:val="22"/>
          <w:szCs w:val="22"/>
        </w:rPr>
        <w:t>operațiunile</w:t>
      </w:r>
      <w:proofErr w:type="spellEnd"/>
      <w:r w:rsidRPr="005727B3">
        <w:rPr>
          <w:rFonts w:ascii="Trebuchet MS" w:hAnsi="Trebuchet MS"/>
          <w:sz w:val="22"/>
          <w:szCs w:val="22"/>
        </w:rPr>
        <w:t xml:space="preserve"> care fac </w:t>
      </w:r>
      <w:proofErr w:type="spellStart"/>
      <w:r w:rsidRPr="005727B3">
        <w:rPr>
          <w:rFonts w:ascii="Trebuchet MS" w:hAnsi="Trebuchet MS"/>
          <w:sz w:val="22"/>
          <w:szCs w:val="22"/>
        </w:rPr>
        <w:t>obiectul</w:t>
      </w:r>
      <w:proofErr w:type="spellEnd"/>
      <w:r w:rsidRPr="005727B3">
        <w:rPr>
          <w:rFonts w:ascii="Trebuchet MS" w:hAnsi="Trebuchet MS"/>
          <w:sz w:val="22"/>
          <w:szCs w:val="22"/>
        </w:rPr>
        <w:t xml:space="preserve"> art. 8 </w:t>
      </w:r>
      <w:proofErr w:type="spellStart"/>
      <w:r w:rsidRPr="005727B3">
        <w:rPr>
          <w:rFonts w:ascii="Trebuchet MS" w:hAnsi="Trebuchet MS"/>
          <w:sz w:val="22"/>
          <w:szCs w:val="22"/>
        </w:rPr>
        <w:t>alin</w:t>
      </w:r>
      <w:proofErr w:type="spellEnd"/>
      <w:r w:rsidRPr="005727B3">
        <w:rPr>
          <w:rFonts w:ascii="Trebuchet MS" w:hAnsi="Trebuchet MS"/>
          <w:sz w:val="22"/>
          <w:szCs w:val="22"/>
        </w:rPr>
        <w:t xml:space="preserve">. </w:t>
      </w:r>
      <w:r w:rsidRPr="00B369C3">
        <w:rPr>
          <w:rFonts w:ascii="Trebuchet MS" w:hAnsi="Trebuchet MS"/>
          <w:sz w:val="22"/>
          <w:szCs w:val="22"/>
          <w:lang w:val="pt-BR"/>
        </w:rPr>
        <w:t>(2) lit. k), l), m) din Regulamentul (UE) 2021/1.056, Beneficiarul are obligația asigurării sustenabilității/durabilității proiectului, în condițiile și pentru perioada stabilită de AM</w:t>
      </w:r>
      <w:r w:rsidR="00F262EF" w:rsidRPr="00B369C3">
        <w:rPr>
          <w:rFonts w:ascii="Trebuchet MS" w:hAnsi="Trebuchet MS"/>
          <w:sz w:val="22"/>
          <w:szCs w:val="22"/>
          <w:lang w:val="pt-BR"/>
        </w:rPr>
        <w:t>/OI</w:t>
      </w:r>
      <w:r w:rsidRPr="00B369C3">
        <w:rPr>
          <w:rFonts w:ascii="Trebuchet MS" w:hAnsi="Trebuchet MS"/>
          <w:sz w:val="22"/>
          <w:szCs w:val="22"/>
          <w:lang w:val="pt-BR"/>
        </w:rPr>
        <w:t xml:space="preserve"> prin Condiții specifice/Ghidul solicitantului, calculate de la efectuarea plății finale în cadrul prezentului contract, sau pentru durata prevăzută în reglementările privind ajutorul de stat, oricare dintre acestea este mai mare.</w:t>
      </w:r>
    </w:p>
    <w:p w14:paraId="08CE256A" w14:textId="77777777" w:rsidR="005D39A9" w:rsidRPr="005727B3" w:rsidRDefault="005D39A9" w:rsidP="005D39A9">
      <w:pPr>
        <w:pStyle w:val="NormalWeb"/>
        <w:spacing w:before="0" w:beforeAutospacing="0" w:after="24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(7) Reducerea valorii eligibile acordate din fonduri europene și din bugetul național se calculează proporțional cu perioada pentru care nu este asigurat(ă) caracterul durabil sau sustenabilitatea/durabilitatea proiectului, după caz, așa cum este specificat la alin. (5) și (6). Sunt exceptate situațiile în care încetarea activității este rezultatul unui faliment nefraudulos, în conformitate cu prevederile art. 65 alin. (3) din Regulamentul (UE) 2021/1.060.</w:t>
      </w:r>
    </w:p>
    <w:p w14:paraId="677DFFB7" w14:textId="77777777"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 xml:space="preserve">ART. 3 - </w:t>
      </w:r>
      <w:r w:rsidRPr="005727B3">
        <w:rPr>
          <w:rFonts w:ascii="Trebuchet MS" w:hAnsi="Trebuchet MS"/>
          <w:b/>
          <w:bCs/>
          <w:sz w:val="22"/>
          <w:szCs w:val="22"/>
          <w:lang w:val="it-IT"/>
        </w:rPr>
        <w:t>Valoarea contractului de finanțare</w:t>
      </w:r>
    </w:p>
    <w:p w14:paraId="67C7EFC3" w14:textId="77777777" w:rsidR="005D39A9" w:rsidRPr="005727B3" w:rsidRDefault="005D39A9" w:rsidP="005D39A9">
      <w:pPr>
        <w:pStyle w:val="NormalWeb"/>
        <w:spacing w:before="0" w:beforeAutospacing="0" w:after="0" w:afterAutospacing="0"/>
        <w:ind w:firstLine="426"/>
        <w:jc w:val="both"/>
        <w:rPr>
          <w:rFonts w:ascii="Trebuchet MS" w:hAnsi="Trebuchet MS"/>
          <w:sz w:val="22"/>
          <w:szCs w:val="22"/>
          <w:lang w:val="it-IT"/>
        </w:rPr>
      </w:pPr>
    </w:p>
    <w:p w14:paraId="7C45F556" w14:textId="1B7D4430" w:rsidR="005D39A9" w:rsidRPr="005727B3" w:rsidRDefault="005D39A9" w:rsidP="005D4975">
      <w:pPr>
        <w:pStyle w:val="NormalWeb"/>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 xml:space="preserve">(1) Valoarea totală a contractului este de </w:t>
      </w:r>
      <w:r w:rsidR="00480397">
        <w:rPr>
          <w:rFonts w:ascii="Trebuchet MS" w:hAnsi="Trebuchet MS"/>
          <w:sz w:val="22"/>
          <w:szCs w:val="22"/>
          <w:lang w:val="it-IT"/>
        </w:rPr>
        <w:t>...................</w:t>
      </w:r>
      <w:r w:rsidR="005D4975" w:rsidRPr="005D4975">
        <w:rPr>
          <w:rFonts w:ascii="Trebuchet MS" w:hAnsi="Trebuchet MS"/>
          <w:sz w:val="22"/>
          <w:szCs w:val="22"/>
          <w:lang w:val="it-IT"/>
        </w:rPr>
        <w:t xml:space="preserve"> LEI</w:t>
      </w:r>
      <w:r w:rsidR="005D4975">
        <w:rPr>
          <w:rFonts w:ascii="Trebuchet MS" w:hAnsi="Trebuchet MS"/>
          <w:sz w:val="22"/>
          <w:szCs w:val="22"/>
          <w:lang w:val="it-IT"/>
        </w:rPr>
        <w:t xml:space="preserve"> </w:t>
      </w:r>
      <w:r w:rsidR="005D4975" w:rsidRPr="005D4975">
        <w:rPr>
          <w:rFonts w:ascii="Trebuchet MS" w:hAnsi="Trebuchet MS"/>
          <w:sz w:val="22"/>
          <w:szCs w:val="22"/>
          <w:lang w:val="it-IT"/>
        </w:rPr>
        <w:t>(</w:t>
      </w:r>
      <w:r w:rsidR="00480397">
        <w:rPr>
          <w:rFonts w:ascii="Trebuchet MS" w:hAnsi="Trebuchet MS"/>
          <w:sz w:val="22"/>
          <w:szCs w:val="22"/>
          <w:lang w:val="it-IT"/>
        </w:rPr>
        <w:t>valoarea în litere</w:t>
      </w:r>
      <w:r w:rsidR="005D4975" w:rsidRPr="005D4975">
        <w:rPr>
          <w:rFonts w:ascii="Trebuchet MS" w:hAnsi="Trebuchet MS"/>
          <w:sz w:val="22"/>
          <w:szCs w:val="22"/>
          <w:lang w:val="it-IT"/>
        </w:rPr>
        <w:t>)</w:t>
      </w:r>
      <w:r w:rsidR="00057686" w:rsidRPr="00057686">
        <w:rPr>
          <w:rFonts w:ascii="Trebuchet MS" w:hAnsi="Trebuchet MS"/>
          <w:sz w:val="22"/>
          <w:szCs w:val="22"/>
          <w:lang w:val="it-IT"/>
        </w:rPr>
        <w:t>, după cum urmează:</w:t>
      </w:r>
    </w:p>
    <w:p w14:paraId="3E1EFDCD" w14:textId="77777777" w:rsidR="002520DA" w:rsidRPr="005727B3" w:rsidRDefault="002520DA" w:rsidP="005D39A9">
      <w:pPr>
        <w:pStyle w:val="NormalWeb"/>
        <w:spacing w:before="0" w:beforeAutospacing="0" w:after="0" w:afterAutospacing="0"/>
        <w:jc w:val="both"/>
        <w:rPr>
          <w:rFonts w:ascii="Trebuchet MS" w:hAnsi="Trebuchet MS"/>
          <w:sz w:val="22"/>
          <w:szCs w:val="22"/>
          <w:lang w:val="it-IT"/>
        </w:rPr>
      </w:pPr>
    </w:p>
    <w:tbl>
      <w:tblPr>
        <w:tblStyle w:val="Tabelgril1"/>
        <w:tblW w:w="4796" w:type="pct"/>
        <w:tblInd w:w="-5" w:type="dxa"/>
        <w:tblLayout w:type="fixed"/>
        <w:tblLook w:val="04A0" w:firstRow="1" w:lastRow="0" w:firstColumn="1" w:lastColumn="0" w:noHBand="0" w:noVBand="1"/>
      </w:tblPr>
      <w:tblGrid>
        <w:gridCol w:w="1250"/>
        <w:gridCol w:w="1082"/>
        <w:gridCol w:w="694"/>
        <w:gridCol w:w="1318"/>
        <w:gridCol w:w="619"/>
        <w:gridCol w:w="1015"/>
        <w:gridCol w:w="686"/>
        <w:gridCol w:w="1089"/>
        <w:gridCol w:w="1326"/>
      </w:tblGrid>
      <w:tr w:rsidR="00057686" w:rsidRPr="005727B3" w14:paraId="0D1AD43E" w14:textId="77777777" w:rsidTr="0085299E">
        <w:trPr>
          <w:trHeight w:val="1682"/>
          <w:tblHeader/>
        </w:trPr>
        <w:tc>
          <w:tcPr>
            <w:tcW w:w="688" w:type="pct"/>
          </w:tcPr>
          <w:p w14:paraId="6234205C" w14:textId="77777777" w:rsidR="00057686" w:rsidRPr="005727B3" w:rsidRDefault="00057686" w:rsidP="00F60738">
            <w:pPr>
              <w:jc w:val="both"/>
              <w:rPr>
                <w:rFonts w:ascii="Trebuchet MS" w:hAnsi="Trebuchet MS" w:cs="Arial"/>
                <w:b/>
                <w:sz w:val="14"/>
                <w:szCs w:val="18"/>
                <w:lang w:val="ro-RO"/>
              </w:rPr>
            </w:pPr>
            <w:r w:rsidRPr="005727B3">
              <w:rPr>
                <w:rFonts w:ascii="Trebuchet MS" w:hAnsi="Trebuchet MS" w:cs="Arial"/>
                <w:b/>
                <w:i/>
                <w:sz w:val="14"/>
                <w:szCs w:val="18"/>
                <w:lang w:val="ro-RO"/>
              </w:rPr>
              <w:t>Valoare eligibilă a proiectului, incl. TVA eligibil</w:t>
            </w:r>
          </w:p>
        </w:tc>
        <w:tc>
          <w:tcPr>
            <w:tcW w:w="978" w:type="pct"/>
            <w:gridSpan w:val="2"/>
          </w:tcPr>
          <w:p w14:paraId="04CA6761" w14:textId="3E875E64" w:rsidR="00057686" w:rsidRPr="005727B3" w:rsidRDefault="00057686" w:rsidP="00F60738">
            <w:pPr>
              <w:jc w:val="both"/>
              <w:rPr>
                <w:rFonts w:ascii="Trebuchet MS" w:hAnsi="Trebuchet MS" w:cs="Arial"/>
                <w:b/>
                <w:sz w:val="14"/>
                <w:szCs w:val="18"/>
                <w:lang w:val="ro-RO"/>
              </w:rPr>
            </w:pPr>
            <w:r w:rsidRPr="005727B3">
              <w:rPr>
                <w:rFonts w:ascii="Trebuchet MS" w:hAnsi="Trebuchet MS" w:cs="Arial"/>
                <w:b/>
                <w:i/>
                <w:sz w:val="14"/>
                <w:szCs w:val="18"/>
                <w:lang w:val="ro-RO"/>
              </w:rPr>
              <w:t>Valoare eligibilă nerambursabilă din partea fondurilor (</w:t>
            </w:r>
            <w:r w:rsidRPr="00057686">
              <w:rPr>
                <w:rFonts w:ascii="Trebuchet MS" w:hAnsi="Trebuchet MS" w:cs="Arial"/>
                <w:b/>
                <w:i/>
                <w:sz w:val="14"/>
                <w:szCs w:val="18"/>
                <w:lang w:val="ro-RO"/>
              </w:rPr>
              <w:t>FTJ</w:t>
            </w:r>
            <w:r>
              <w:rPr>
                <w:rFonts w:ascii="Trebuchet MS" w:hAnsi="Trebuchet MS" w:cs="Arial"/>
                <w:b/>
                <w:i/>
                <w:sz w:val="14"/>
                <w:szCs w:val="18"/>
                <w:lang w:val="ro-RO"/>
              </w:rPr>
              <w:t>)</w:t>
            </w:r>
          </w:p>
        </w:tc>
        <w:tc>
          <w:tcPr>
            <w:tcW w:w="1067" w:type="pct"/>
            <w:gridSpan w:val="2"/>
          </w:tcPr>
          <w:p w14:paraId="63ECB4AD" w14:textId="77777777" w:rsidR="00057686" w:rsidRPr="005727B3" w:rsidRDefault="00057686" w:rsidP="00F60738">
            <w:pPr>
              <w:jc w:val="both"/>
              <w:rPr>
                <w:rFonts w:ascii="Trebuchet MS" w:hAnsi="Trebuchet MS" w:cs="Arial"/>
                <w:b/>
                <w:sz w:val="14"/>
                <w:szCs w:val="18"/>
                <w:lang w:val="ro-RO"/>
              </w:rPr>
            </w:pPr>
            <w:r w:rsidRPr="005727B3">
              <w:rPr>
                <w:rFonts w:ascii="Trebuchet MS" w:hAnsi="Trebuchet MS" w:cs="Arial"/>
                <w:b/>
                <w:i/>
                <w:sz w:val="14"/>
                <w:szCs w:val="18"/>
                <w:lang w:val="ro-RO"/>
              </w:rPr>
              <w:t>Valoarea eligibilă nerambursabilă  din bugetul național</w:t>
            </w:r>
          </w:p>
        </w:tc>
        <w:tc>
          <w:tcPr>
            <w:tcW w:w="937" w:type="pct"/>
            <w:gridSpan w:val="2"/>
          </w:tcPr>
          <w:p w14:paraId="0ADC32C8" w14:textId="77777777" w:rsidR="00057686" w:rsidRPr="005727B3" w:rsidRDefault="00057686" w:rsidP="00F60738">
            <w:pPr>
              <w:jc w:val="center"/>
              <w:rPr>
                <w:rFonts w:ascii="Trebuchet MS" w:hAnsi="Trebuchet MS" w:cs="Arial"/>
                <w:b/>
                <w:sz w:val="14"/>
                <w:szCs w:val="18"/>
                <w:lang w:val="ro-RO"/>
              </w:rPr>
            </w:pPr>
            <w:r w:rsidRPr="005727B3">
              <w:rPr>
                <w:rFonts w:ascii="Trebuchet MS" w:hAnsi="Trebuchet MS" w:cs="Arial"/>
                <w:b/>
                <w:i/>
                <w:sz w:val="14"/>
                <w:szCs w:val="18"/>
                <w:lang w:val="ro-RO"/>
              </w:rPr>
              <w:t>Valoare cofinanțare eligibilă  beneficiar</w:t>
            </w:r>
          </w:p>
        </w:tc>
        <w:tc>
          <w:tcPr>
            <w:tcW w:w="600" w:type="pct"/>
          </w:tcPr>
          <w:p w14:paraId="373AAD41" w14:textId="77777777" w:rsidR="00057686" w:rsidRPr="005727B3" w:rsidRDefault="00057686" w:rsidP="00F60738">
            <w:pPr>
              <w:jc w:val="center"/>
              <w:rPr>
                <w:rFonts w:ascii="Trebuchet MS" w:hAnsi="Trebuchet MS" w:cs="Arial"/>
                <w:b/>
                <w:sz w:val="14"/>
                <w:szCs w:val="18"/>
                <w:lang w:val="ro-RO"/>
              </w:rPr>
            </w:pPr>
            <w:r w:rsidRPr="005727B3">
              <w:rPr>
                <w:rFonts w:ascii="Trebuchet MS" w:hAnsi="Trebuchet MS" w:cs="Arial"/>
                <w:b/>
                <w:sz w:val="14"/>
                <w:szCs w:val="18"/>
                <w:lang w:val="ro-RO"/>
              </w:rPr>
              <w:t>Valoare totală neeligibilă a proiectului, incl. TVA neeligibil</w:t>
            </w:r>
            <w:r w:rsidRPr="005727B3">
              <w:rPr>
                <w:rFonts w:ascii="Trebuchet MS" w:hAnsi="Trebuchet MS" w:cs="Arial"/>
                <w:vertAlign w:val="superscript"/>
                <w:lang w:val="ro-RO"/>
              </w:rPr>
              <w:footnoteReference w:id="1"/>
            </w:r>
          </w:p>
        </w:tc>
        <w:tc>
          <w:tcPr>
            <w:tcW w:w="730" w:type="pct"/>
          </w:tcPr>
          <w:p w14:paraId="611566EF" w14:textId="77777777" w:rsidR="00057686" w:rsidRPr="005727B3" w:rsidRDefault="00057686" w:rsidP="00F60738">
            <w:pPr>
              <w:jc w:val="center"/>
              <w:rPr>
                <w:rFonts w:ascii="Trebuchet MS" w:hAnsi="Trebuchet MS" w:cs="Arial"/>
                <w:b/>
                <w:sz w:val="14"/>
                <w:szCs w:val="18"/>
                <w:lang w:val="ro-RO"/>
              </w:rPr>
            </w:pPr>
            <w:r w:rsidRPr="005727B3">
              <w:rPr>
                <w:rFonts w:ascii="Trebuchet MS" w:hAnsi="Trebuchet MS" w:cs="Arial"/>
                <w:b/>
                <w:sz w:val="14"/>
                <w:szCs w:val="18"/>
                <w:lang w:val="ro-RO"/>
              </w:rPr>
              <w:t>Valoare totală  a proiectului</w:t>
            </w:r>
          </w:p>
        </w:tc>
      </w:tr>
      <w:tr w:rsidR="00057686" w:rsidRPr="005727B3" w14:paraId="26790370" w14:textId="77777777" w:rsidTr="0085299E">
        <w:trPr>
          <w:tblHeader/>
        </w:trPr>
        <w:tc>
          <w:tcPr>
            <w:tcW w:w="688" w:type="pct"/>
          </w:tcPr>
          <w:p w14:paraId="594CF3D6" w14:textId="77777777" w:rsidR="00057686" w:rsidRPr="005727B3" w:rsidRDefault="00057686" w:rsidP="00F60738">
            <w:pPr>
              <w:jc w:val="both"/>
              <w:rPr>
                <w:rFonts w:ascii="Trebuchet MS" w:hAnsi="Trebuchet MS" w:cs="Arial"/>
                <w:i/>
                <w:sz w:val="14"/>
                <w:szCs w:val="18"/>
                <w:lang w:val="ro-RO"/>
              </w:rPr>
            </w:pPr>
            <w:r w:rsidRPr="005727B3">
              <w:rPr>
                <w:rFonts w:ascii="Trebuchet MS" w:hAnsi="Trebuchet MS" w:cs="Arial"/>
                <w:sz w:val="14"/>
                <w:szCs w:val="18"/>
                <w:lang w:val="ro-RO"/>
              </w:rPr>
              <w:t>(lei)</w:t>
            </w:r>
          </w:p>
        </w:tc>
        <w:tc>
          <w:tcPr>
            <w:tcW w:w="596" w:type="pct"/>
          </w:tcPr>
          <w:p w14:paraId="7833441C" w14:textId="77777777" w:rsidR="00057686" w:rsidRPr="005727B3" w:rsidRDefault="00057686" w:rsidP="00F60738">
            <w:pPr>
              <w:jc w:val="both"/>
              <w:rPr>
                <w:rFonts w:ascii="Trebuchet MS" w:hAnsi="Trebuchet MS" w:cs="Arial"/>
                <w:i/>
                <w:sz w:val="14"/>
                <w:szCs w:val="18"/>
                <w:lang w:val="ro-RO"/>
              </w:rPr>
            </w:pPr>
            <w:r w:rsidRPr="005727B3">
              <w:rPr>
                <w:rFonts w:ascii="Trebuchet MS" w:hAnsi="Trebuchet MS" w:cs="Arial"/>
                <w:sz w:val="14"/>
                <w:szCs w:val="18"/>
                <w:lang w:val="ro-RO"/>
              </w:rPr>
              <w:t>(lei)</w:t>
            </w:r>
          </w:p>
        </w:tc>
        <w:tc>
          <w:tcPr>
            <w:tcW w:w="382" w:type="pct"/>
          </w:tcPr>
          <w:p w14:paraId="61C8F189" w14:textId="77777777" w:rsidR="00057686" w:rsidRPr="005727B3" w:rsidRDefault="00057686" w:rsidP="00F60738">
            <w:pPr>
              <w:jc w:val="both"/>
              <w:rPr>
                <w:rFonts w:ascii="Trebuchet MS" w:hAnsi="Trebuchet MS" w:cs="Arial"/>
                <w:i/>
                <w:sz w:val="14"/>
                <w:szCs w:val="18"/>
                <w:lang w:val="ro-RO"/>
              </w:rPr>
            </w:pPr>
            <w:r w:rsidRPr="005727B3">
              <w:rPr>
                <w:rFonts w:ascii="Trebuchet MS" w:hAnsi="Trebuchet MS" w:cs="Arial"/>
                <w:sz w:val="14"/>
                <w:szCs w:val="18"/>
                <w:lang w:val="ro-RO"/>
              </w:rPr>
              <w:t>(%)</w:t>
            </w:r>
          </w:p>
        </w:tc>
        <w:tc>
          <w:tcPr>
            <w:tcW w:w="726" w:type="pct"/>
          </w:tcPr>
          <w:p w14:paraId="74E70F46" w14:textId="77777777" w:rsidR="00057686" w:rsidRPr="005727B3" w:rsidRDefault="00057686" w:rsidP="00F60738">
            <w:pPr>
              <w:jc w:val="both"/>
              <w:rPr>
                <w:rFonts w:ascii="Trebuchet MS" w:hAnsi="Trebuchet MS" w:cs="Arial"/>
                <w:i/>
                <w:sz w:val="14"/>
                <w:szCs w:val="18"/>
                <w:lang w:val="ro-RO"/>
              </w:rPr>
            </w:pPr>
            <w:r w:rsidRPr="005727B3">
              <w:rPr>
                <w:rFonts w:ascii="Trebuchet MS" w:hAnsi="Trebuchet MS" w:cs="Arial"/>
                <w:sz w:val="14"/>
                <w:szCs w:val="18"/>
                <w:lang w:val="ro-RO"/>
              </w:rPr>
              <w:t>(lei)</w:t>
            </w:r>
          </w:p>
        </w:tc>
        <w:tc>
          <w:tcPr>
            <w:tcW w:w="341" w:type="pct"/>
          </w:tcPr>
          <w:p w14:paraId="5F41EFF5" w14:textId="77777777" w:rsidR="00057686" w:rsidRPr="005727B3" w:rsidRDefault="00057686" w:rsidP="00F60738">
            <w:pPr>
              <w:jc w:val="both"/>
              <w:rPr>
                <w:rFonts w:ascii="Trebuchet MS" w:hAnsi="Trebuchet MS" w:cs="Arial"/>
                <w:i/>
                <w:sz w:val="14"/>
                <w:szCs w:val="18"/>
                <w:lang w:val="ro-RO"/>
              </w:rPr>
            </w:pPr>
            <w:r w:rsidRPr="005727B3">
              <w:rPr>
                <w:rFonts w:ascii="Trebuchet MS" w:hAnsi="Trebuchet MS" w:cs="Arial"/>
                <w:sz w:val="14"/>
                <w:szCs w:val="18"/>
                <w:lang w:val="ro-RO"/>
              </w:rPr>
              <w:t>(%)</w:t>
            </w:r>
          </w:p>
        </w:tc>
        <w:tc>
          <w:tcPr>
            <w:tcW w:w="559" w:type="pct"/>
          </w:tcPr>
          <w:p w14:paraId="7F9F69D5" w14:textId="77777777" w:rsidR="00057686" w:rsidRPr="005727B3" w:rsidRDefault="00057686" w:rsidP="00F60738">
            <w:pPr>
              <w:jc w:val="both"/>
              <w:rPr>
                <w:rFonts w:ascii="Trebuchet MS" w:hAnsi="Trebuchet MS" w:cs="Arial"/>
                <w:i/>
                <w:sz w:val="14"/>
                <w:szCs w:val="18"/>
                <w:lang w:val="ro-RO"/>
              </w:rPr>
            </w:pPr>
            <w:r w:rsidRPr="005727B3">
              <w:rPr>
                <w:rFonts w:ascii="Trebuchet MS" w:hAnsi="Trebuchet MS" w:cs="Arial"/>
                <w:sz w:val="14"/>
                <w:szCs w:val="18"/>
                <w:lang w:val="ro-RO"/>
              </w:rPr>
              <w:t>(lei)</w:t>
            </w:r>
          </w:p>
        </w:tc>
        <w:tc>
          <w:tcPr>
            <w:tcW w:w="378" w:type="pct"/>
          </w:tcPr>
          <w:p w14:paraId="21AC1CCC" w14:textId="77777777" w:rsidR="00057686" w:rsidRPr="005727B3" w:rsidRDefault="00057686" w:rsidP="00F60738">
            <w:pPr>
              <w:jc w:val="both"/>
              <w:rPr>
                <w:rFonts w:ascii="Trebuchet MS" w:hAnsi="Trebuchet MS" w:cs="Arial"/>
                <w:i/>
                <w:sz w:val="14"/>
                <w:szCs w:val="18"/>
                <w:lang w:val="ro-RO"/>
              </w:rPr>
            </w:pPr>
            <w:r w:rsidRPr="005727B3">
              <w:rPr>
                <w:rFonts w:ascii="Trebuchet MS" w:hAnsi="Trebuchet MS" w:cs="Arial"/>
                <w:sz w:val="14"/>
                <w:szCs w:val="18"/>
                <w:lang w:val="ro-RO"/>
              </w:rPr>
              <w:t>(%)</w:t>
            </w:r>
          </w:p>
        </w:tc>
        <w:tc>
          <w:tcPr>
            <w:tcW w:w="600" w:type="pct"/>
          </w:tcPr>
          <w:p w14:paraId="0870DB59" w14:textId="77777777" w:rsidR="00057686" w:rsidRPr="005727B3" w:rsidRDefault="00057686" w:rsidP="00F60738">
            <w:pPr>
              <w:jc w:val="both"/>
              <w:rPr>
                <w:rFonts w:ascii="Trebuchet MS" w:hAnsi="Trebuchet MS" w:cs="Arial"/>
                <w:i/>
                <w:sz w:val="14"/>
                <w:szCs w:val="18"/>
                <w:lang w:val="ro-RO"/>
              </w:rPr>
            </w:pPr>
            <w:r w:rsidRPr="005727B3">
              <w:rPr>
                <w:rFonts w:ascii="Trebuchet MS" w:hAnsi="Trebuchet MS" w:cs="Arial"/>
                <w:sz w:val="14"/>
                <w:szCs w:val="18"/>
                <w:lang w:val="ro-RO"/>
              </w:rPr>
              <w:t>(lei)</w:t>
            </w:r>
          </w:p>
        </w:tc>
        <w:tc>
          <w:tcPr>
            <w:tcW w:w="730" w:type="pct"/>
          </w:tcPr>
          <w:p w14:paraId="6C9B8CE4" w14:textId="77777777" w:rsidR="00057686" w:rsidRPr="005727B3" w:rsidRDefault="00057686" w:rsidP="00F60738">
            <w:pPr>
              <w:jc w:val="both"/>
              <w:rPr>
                <w:rFonts w:ascii="Trebuchet MS" w:hAnsi="Trebuchet MS" w:cs="Arial"/>
                <w:i/>
                <w:sz w:val="14"/>
                <w:szCs w:val="18"/>
                <w:lang w:val="ro-RO"/>
              </w:rPr>
            </w:pPr>
            <w:r w:rsidRPr="005727B3">
              <w:rPr>
                <w:rFonts w:ascii="Trebuchet MS" w:hAnsi="Trebuchet MS" w:cs="Arial"/>
                <w:sz w:val="14"/>
                <w:szCs w:val="18"/>
                <w:lang w:val="ro-RO"/>
              </w:rPr>
              <w:t>(lei)</w:t>
            </w:r>
          </w:p>
        </w:tc>
      </w:tr>
      <w:tr w:rsidR="00057686" w:rsidRPr="005727B3" w14:paraId="5F7FDD36" w14:textId="77777777" w:rsidTr="0085299E">
        <w:trPr>
          <w:tblHeader/>
        </w:trPr>
        <w:tc>
          <w:tcPr>
            <w:tcW w:w="688" w:type="pct"/>
          </w:tcPr>
          <w:p w14:paraId="0B8595DD" w14:textId="59CA0725" w:rsidR="00057686" w:rsidRPr="005727B3" w:rsidRDefault="00057686" w:rsidP="00F60738">
            <w:pPr>
              <w:jc w:val="both"/>
              <w:rPr>
                <w:rFonts w:ascii="Trebuchet MS" w:hAnsi="Trebuchet MS" w:cs="Arial"/>
                <w:i/>
                <w:sz w:val="14"/>
                <w:szCs w:val="18"/>
                <w:lang w:val="ro-RO"/>
              </w:rPr>
            </w:pPr>
            <w:r w:rsidRPr="005727B3">
              <w:rPr>
                <w:rFonts w:ascii="Trebuchet MS" w:hAnsi="Trebuchet MS" w:cs="Arial"/>
                <w:i/>
                <w:sz w:val="14"/>
                <w:szCs w:val="18"/>
                <w:lang w:val="ro-RO"/>
              </w:rPr>
              <w:t>1</w:t>
            </w:r>
            <w:r w:rsidR="00A63F0C">
              <w:rPr>
                <w:rFonts w:ascii="Trebuchet MS" w:hAnsi="Trebuchet MS" w:cs="Arial"/>
                <w:i/>
                <w:sz w:val="14"/>
                <w:szCs w:val="18"/>
                <w:lang w:val="ro-RO"/>
              </w:rPr>
              <w:t>=2+3+4</w:t>
            </w:r>
          </w:p>
        </w:tc>
        <w:tc>
          <w:tcPr>
            <w:tcW w:w="596" w:type="pct"/>
          </w:tcPr>
          <w:p w14:paraId="1ED2FF47" w14:textId="77777777" w:rsidR="00057686" w:rsidRPr="005727B3" w:rsidRDefault="00057686" w:rsidP="00F60738">
            <w:pPr>
              <w:jc w:val="both"/>
              <w:rPr>
                <w:rFonts w:ascii="Trebuchet MS" w:hAnsi="Trebuchet MS" w:cs="Arial"/>
                <w:i/>
                <w:sz w:val="14"/>
                <w:szCs w:val="18"/>
                <w:lang w:val="ro-RO"/>
              </w:rPr>
            </w:pPr>
            <w:r w:rsidRPr="005727B3">
              <w:rPr>
                <w:rFonts w:ascii="Trebuchet MS" w:hAnsi="Trebuchet MS" w:cs="Arial"/>
                <w:i/>
                <w:sz w:val="14"/>
                <w:szCs w:val="18"/>
                <w:lang w:val="ro-RO"/>
              </w:rPr>
              <w:t>2</w:t>
            </w:r>
          </w:p>
        </w:tc>
        <w:tc>
          <w:tcPr>
            <w:tcW w:w="382" w:type="pct"/>
          </w:tcPr>
          <w:p w14:paraId="1F97FEEB" w14:textId="77777777" w:rsidR="00057686" w:rsidRPr="005727B3" w:rsidRDefault="00057686" w:rsidP="00F60738">
            <w:pPr>
              <w:jc w:val="both"/>
              <w:rPr>
                <w:rFonts w:ascii="Trebuchet MS" w:hAnsi="Trebuchet MS" w:cs="Arial"/>
                <w:i/>
                <w:sz w:val="14"/>
                <w:szCs w:val="18"/>
                <w:vertAlign w:val="superscript"/>
                <w:lang w:val="ro-RO"/>
              </w:rPr>
            </w:pPr>
            <w:r w:rsidRPr="005727B3">
              <w:rPr>
                <w:rFonts w:ascii="Trebuchet MS" w:hAnsi="Trebuchet MS" w:cs="Arial"/>
                <w:i/>
                <w:sz w:val="14"/>
                <w:szCs w:val="18"/>
                <w:lang w:val="ro-RO"/>
              </w:rPr>
              <w:t>2.1</w:t>
            </w:r>
          </w:p>
        </w:tc>
        <w:tc>
          <w:tcPr>
            <w:tcW w:w="726" w:type="pct"/>
          </w:tcPr>
          <w:p w14:paraId="251B32B9" w14:textId="77777777" w:rsidR="00057686" w:rsidRPr="005727B3" w:rsidRDefault="00057686" w:rsidP="00F60738">
            <w:pPr>
              <w:jc w:val="both"/>
              <w:rPr>
                <w:rFonts w:ascii="Trebuchet MS" w:hAnsi="Trebuchet MS" w:cs="Arial"/>
                <w:i/>
                <w:sz w:val="14"/>
                <w:szCs w:val="18"/>
                <w:lang w:val="ro-RO"/>
              </w:rPr>
            </w:pPr>
            <w:r w:rsidRPr="005727B3">
              <w:rPr>
                <w:rFonts w:ascii="Trebuchet MS" w:hAnsi="Trebuchet MS" w:cs="Arial"/>
                <w:i/>
                <w:sz w:val="14"/>
                <w:szCs w:val="18"/>
                <w:lang w:val="ro-RO"/>
              </w:rPr>
              <w:t>3</w:t>
            </w:r>
          </w:p>
        </w:tc>
        <w:tc>
          <w:tcPr>
            <w:tcW w:w="341" w:type="pct"/>
          </w:tcPr>
          <w:p w14:paraId="1F75A346" w14:textId="77777777" w:rsidR="00057686" w:rsidRPr="005727B3" w:rsidRDefault="00057686" w:rsidP="00F60738">
            <w:pPr>
              <w:jc w:val="both"/>
              <w:rPr>
                <w:rFonts w:ascii="Trebuchet MS" w:hAnsi="Trebuchet MS" w:cs="Arial"/>
                <w:i/>
                <w:sz w:val="14"/>
                <w:szCs w:val="18"/>
                <w:vertAlign w:val="superscript"/>
                <w:lang w:val="ro-RO"/>
              </w:rPr>
            </w:pPr>
            <w:r w:rsidRPr="005727B3">
              <w:rPr>
                <w:rFonts w:ascii="Trebuchet MS" w:hAnsi="Trebuchet MS" w:cs="Arial"/>
                <w:i/>
                <w:sz w:val="14"/>
                <w:szCs w:val="18"/>
                <w:lang w:val="ro-RO"/>
              </w:rPr>
              <w:t>3.1</w:t>
            </w:r>
          </w:p>
        </w:tc>
        <w:tc>
          <w:tcPr>
            <w:tcW w:w="559" w:type="pct"/>
          </w:tcPr>
          <w:p w14:paraId="7F057384" w14:textId="77777777" w:rsidR="00057686" w:rsidRPr="005727B3" w:rsidRDefault="00057686" w:rsidP="00F60738">
            <w:pPr>
              <w:jc w:val="both"/>
              <w:rPr>
                <w:rFonts w:ascii="Trebuchet MS" w:hAnsi="Trebuchet MS" w:cs="Arial"/>
                <w:i/>
                <w:sz w:val="14"/>
                <w:szCs w:val="18"/>
                <w:lang w:val="ro-RO"/>
              </w:rPr>
            </w:pPr>
            <w:r w:rsidRPr="005727B3">
              <w:rPr>
                <w:rFonts w:ascii="Trebuchet MS" w:hAnsi="Trebuchet MS" w:cs="Arial"/>
                <w:i/>
                <w:sz w:val="14"/>
                <w:szCs w:val="18"/>
                <w:lang w:val="ro-RO"/>
              </w:rPr>
              <w:t>4</w:t>
            </w:r>
          </w:p>
        </w:tc>
        <w:tc>
          <w:tcPr>
            <w:tcW w:w="378" w:type="pct"/>
          </w:tcPr>
          <w:p w14:paraId="0F2D8CE9" w14:textId="77777777" w:rsidR="00057686" w:rsidRPr="005727B3" w:rsidRDefault="00057686" w:rsidP="00F60738">
            <w:pPr>
              <w:jc w:val="both"/>
              <w:rPr>
                <w:rFonts w:ascii="Trebuchet MS" w:hAnsi="Trebuchet MS" w:cs="Arial"/>
                <w:i/>
                <w:sz w:val="14"/>
                <w:szCs w:val="18"/>
                <w:vertAlign w:val="superscript"/>
                <w:lang w:val="ro-RO"/>
              </w:rPr>
            </w:pPr>
            <w:r w:rsidRPr="005727B3">
              <w:rPr>
                <w:rFonts w:ascii="Trebuchet MS" w:hAnsi="Trebuchet MS" w:cs="Arial"/>
                <w:i/>
                <w:sz w:val="14"/>
                <w:szCs w:val="18"/>
                <w:lang w:val="ro-RO"/>
              </w:rPr>
              <w:t>4.1</w:t>
            </w:r>
          </w:p>
        </w:tc>
        <w:tc>
          <w:tcPr>
            <w:tcW w:w="600" w:type="pct"/>
          </w:tcPr>
          <w:p w14:paraId="23354B31" w14:textId="1DE06AE9" w:rsidR="00057686" w:rsidRPr="005727B3" w:rsidRDefault="00057686" w:rsidP="00F60738">
            <w:pPr>
              <w:jc w:val="both"/>
              <w:rPr>
                <w:rFonts w:ascii="Trebuchet MS" w:hAnsi="Trebuchet MS" w:cs="Arial"/>
                <w:i/>
                <w:sz w:val="14"/>
                <w:szCs w:val="18"/>
                <w:lang w:val="ro-RO"/>
              </w:rPr>
            </w:pPr>
            <w:r>
              <w:rPr>
                <w:rFonts w:ascii="Trebuchet MS" w:hAnsi="Trebuchet MS" w:cs="Arial"/>
                <w:i/>
                <w:sz w:val="14"/>
                <w:szCs w:val="18"/>
                <w:lang w:val="ro-RO"/>
              </w:rPr>
              <w:t>5</w:t>
            </w:r>
          </w:p>
        </w:tc>
        <w:tc>
          <w:tcPr>
            <w:tcW w:w="730" w:type="pct"/>
          </w:tcPr>
          <w:p w14:paraId="4E92597D" w14:textId="60360213" w:rsidR="00057686" w:rsidRPr="005727B3" w:rsidRDefault="00057686" w:rsidP="00F60738">
            <w:pPr>
              <w:jc w:val="both"/>
              <w:rPr>
                <w:rFonts w:ascii="Trebuchet MS" w:hAnsi="Trebuchet MS" w:cs="Arial"/>
                <w:i/>
                <w:sz w:val="14"/>
                <w:szCs w:val="18"/>
                <w:lang w:val="ro-RO"/>
              </w:rPr>
            </w:pPr>
            <w:r>
              <w:rPr>
                <w:rFonts w:ascii="Trebuchet MS" w:hAnsi="Trebuchet MS" w:cs="Arial"/>
                <w:i/>
                <w:sz w:val="14"/>
                <w:szCs w:val="18"/>
                <w:lang w:val="ro-RO"/>
              </w:rPr>
              <w:t>6</w:t>
            </w:r>
            <w:r w:rsidR="00A63F0C">
              <w:rPr>
                <w:rFonts w:ascii="Trebuchet MS" w:hAnsi="Trebuchet MS" w:cs="Arial"/>
                <w:i/>
                <w:sz w:val="14"/>
                <w:szCs w:val="18"/>
                <w:lang w:val="ro-RO"/>
              </w:rPr>
              <w:t>=1+5</w:t>
            </w:r>
          </w:p>
        </w:tc>
      </w:tr>
      <w:tr w:rsidR="00057686" w:rsidRPr="005727B3" w14:paraId="5836B136" w14:textId="77777777" w:rsidTr="0085299E">
        <w:trPr>
          <w:trHeight w:val="216"/>
        </w:trPr>
        <w:tc>
          <w:tcPr>
            <w:tcW w:w="688" w:type="pct"/>
          </w:tcPr>
          <w:p w14:paraId="4756416D" w14:textId="16C3BA66" w:rsidR="00057686" w:rsidRPr="005727B3" w:rsidRDefault="00057686" w:rsidP="00F60738">
            <w:pPr>
              <w:jc w:val="center"/>
              <w:rPr>
                <w:rFonts w:ascii="Trebuchet MS" w:hAnsi="Trebuchet MS" w:cs="Arial"/>
                <w:sz w:val="14"/>
                <w:szCs w:val="18"/>
                <w:lang w:val="ro-RO"/>
              </w:rPr>
            </w:pPr>
          </w:p>
        </w:tc>
        <w:tc>
          <w:tcPr>
            <w:tcW w:w="596" w:type="pct"/>
          </w:tcPr>
          <w:p w14:paraId="5318C026" w14:textId="6DD2A3CF" w:rsidR="00057686" w:rsidRPr="005727B3" w:rsidRDefault="00057686" w:rsidP="00F60738">
            <w:pPr>
              <w:jc w:val="center"/>
              <w:rPr>
                <w:rFonts w:ascii="Trebuchet MS" w:hAnsi="Trebuchet MS" w:cs="Arial"/>
                <w:sz w:val="14"/>
                <w:szCs w:val="18"/>
                <w:lang w:val="ro-RO"/>
              </w:rPr>
            </w:pPr>
          </w:p>
        </w:tc>
        <w:tc>
          <w:tcPr>
            <w:tcW w:w="382" w:type="pct"/>
          </w:tcPr>
          <w:p w14:paraId="77904B91" w14:textId="44E32459" w:rsidR="00057686" w:rsidRPr="005727B3" w:rsidRDefault="00057686" w:rsidP="00F60738">
            <w:pPr>
              <w:jc w:val="both"/>
              <w:rPr>
                <w:rFonts w:ascii="Trebuchet MS" w:hAnsi="Trebuchet MS" w:cs="Arial"/>
                <w:sz w:val="14"/>
                <w:szCs w:val="18"/>
                <w:lang w:val="ro-RO"/>
              </w:rPr>
            </w:pPr>
          </w:p>
        </w:tc>
        <w:tc>
          <w:tcPr>
            <w:tcW w:w="726" w:type="pct"/>
          </w:tcPr>
          <w:p w14:paraId="75AFEABD" w14:textId="58F656C1" w:rsidR="00057686" w:rsidRPr="005727B3" w:rsidRDefault="00057686" w:rsidP="00F60738">
            <w:pPr>
              <w:jc w:val="both"/>
              <w:rPr>
                <w:rFonts w:ascii="Trebuchet MS" w:hAnsi="Trebuchet MS" w:cs="Arial"/>
                <w:sz w:val="14"/>
                <w:szCs w:val="18"/>
                <w:lang w:val="ro-RO"/>
              </w:rPr>
            </w:pPr>
          </w:p>
        </w:tc>
        <w:tc>
          <w:tcPr>
            <w:tcW w:w="341" w:type="pct"/>
          </w:tcPr>
          <w:p w14:paraId="78CD589B" w14:textId="7D6AFD94" w:rsidR="00057686" w:rsidRPr="005727B3" w:rsidRDefault="00057686" w:rsidP="00F60738">
            <w:pPr>
              <w:jc w:val="both"/>
              <w:rPr>
                <w:rFonts w:ascii="Trebuchet MS" w:hAnsi="Trebuchet MS" w:cs="Arial"/>
                <w:sz w:val="14"/>
                <w:szCs w:val="18"/>
                <w:lang w:val="ro-RO"/>
              </w:rPr>
            </w:pPr>
          </w:p>
        </w:tc>
        <w:tc>
          <w:tcPr>
            <w:tcW w:w="559" w:type="pct"/>
          </w:tcPr>
          <w:p w14:paraId="78CD2D90" w14:textId="0C8F244F" w:rsidR="00057686" w:rsidRPr="005727B3" w:rsidRDefault="00057686" w:rsidP="00F60738">
            <w:pPr>
              <w:jc w:val="both"/>
              <w:rPr>
                <w:rFonts w:ascii="Trebuchet MS" w:hAnsi="Trebuchet MS" w:cs="Arial"/>
                <w:sz w:val="14"/>
                <w:szCs w:val="18"/>
                <w:lang w:val="ro-RO"/>
              </w:rPr>
            </w:pPr>
          </w:p>
        </w:tc>
        <w:tc>
          <w:tcPr>
            <w:tcW w:w="378" w:type="pct"/>
          </w:tcPr>
          <w:p w14:paraId="7259E5DF" w14:textId="6A70A2D1" w:rsidR="00057686" w:rsidRPr="005727B3" w:rsidRDefault="00057686" w:rsidP="00F60738">
            <w:pPr>
              <w:jc w:val="both"/>
              <w:rPr>
                <w:rFonts w:ascii="Trebuchet MS" w:hAnsi="Trebuchet MS" w:cs="Arial"/>
                <w:sz w:val="14"/>
                <w:szCs w:val="18"/>
                <w:lang w:val="ro-RO"/>
              </w:rPr>
            </w:pPr>
          </w:p>
        </w:tc>
        <w:tc>
          <w:tcPr>
            <w:tcW w:w="600" w:type="pct"/>
          </w:tcPr>
          <w:p w14:paraId="652B5455" w14:textId="7E232DFF" w:rsidR="00057686" w:rsidRPr="005727B3" w:rsidRDefault="00057686" w:rsidP="00F60738">
            <w:pPr>
              <w:jc w:val="both"/>
              <w:rPr>
                <w:rFonts w:ascii="Trebuchet MS" w:hAnsi="Trebuchet MS" w:cs="Arial"/>
                <w:sz w:val="14"/>
                <w:szCs w:val="18"/>
                <w:lang w:val="ro-RO"/>
              </w:rPr>
            </w:pPr>
          </w:p>
        </w:tc>
        <w:tc>
          <w:tcPr>
            <w:tcW w:w="730" w:type="pct"/>
          </w:tcPr>
          <w:p w14:paraId="4A4F1DCA" w14:textId="26A89C6E" w:rsidR="00057686" w:rsidRPr="005727B3" w:rsidRDefault="00057686" w:rsidP="00F60738">
            <w:pPr>
              <w:jc w:val="both"/>
              <w:rPr>
                <w:rFonts w:ascii="Trebuchet MS" w:hAnsi="Trebuchet MS" w:cs="Arial"/>
                <w:sz w:val="14"/>
                <w:szCs w:val="18"/>
                <w:lang w:val="ro-RO"/>
              </w:rPr>
            </w:pPr>
          </w:p>
        </w:tc>
      </w:tr>
    </w:tbl>
    <w:p w14:paraId="468DB96E" w14:textId="34F1094B" w:rsidR="005D39A9" w:rsidRPr="00573990" w:rsidRDefault="005D39A9" w:rsidP="005D4975">
      <w:pPr>
        <w:pStyle w:val="NormalWeb"/>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3990">
        <w:rPr>
          <w:rFonts w:ascii="Trebuchet MS" w:hAnsi="Trebuchet MS"/>
          <w:sz w:val="22"/>
          <w:szCs w:val="22"/>
          <w:lang w:val="it-IT"/>
        </w:rPr>
        <w:t xml:space="preserve">(2) </w:t>
      </w:r>
      <w:r w:rsidR="005D4975" w:rsidRPr="00573990">
        <w:rPr>
          <w:rFonts w:ascii="Trebuchet MS" w:hAnsi="Trebuchet MS"/>
          <w:sz w:val="22"/>
          <w:szCs w:val="22"/>
          <w:lang w:val="it-IT"/>
        </w:rPr>
        <w:t xml:space="preserve">AM/OI acordă o finanțare nerambursabilă în sumă maximă de </w:t>
      </w:r>
      <w:r w:rsidR="00480397" w:rsidRPr="00573990">
        <w:rPr>
          <w:rFonts w:ascii="Trebuchet MS" w:hAnsi="Trebuchet MS"/>
          <w:sz w:val="22"/>
          <w:szCs w:val="22"/>
          <w:lang w:val="it-IT"/>
        </w:rPr>
        <w:t>…………….</w:t>
      </w:r>
      <w:r w:rsidR="005D4975" w:rsidRPr="00573990">
        <w:rPr>
          <w:rFonts w:ascii="Trebuchet MS" w:hAnsi="Trebuchet MS"/>
          <w:sz w:val="22"/>
          <w:szCs w:val="22"/>
          <w:lang w:val="it-IT"/>
        </w:rPr>
        <w:t xml:space="preserve"> LEI (</w:t>
      </w:r>
      <w:r w:rsidR="00480397" w:rsidRPr="00573990">
        <w:rPr>
          <w:rFonts w:ascii="Trebuchet MS" w:hAnsi="Trebuchet MS"/>
          <w:sz w:val="22"/>
          <w:szCs w:val="22"/>
          <w:lang w:val="it-IT"/>
        </w:rPr>
        <w:t>valoarea în litere</w:t>
      </w:r>
      <w:r w:rsidR="005D4975" w:rsidRPr="00573990">
        <w:rPr>
          <w:rFonts w:ascii="Trebuchet MS" w:hAnsi="Trebuchet MS"/>
          <w:sz w:val="22"/>
          <w:szCs w:val="22"/>
          <w:lang w:val="it-IT"/>
        </w:rPr>
        <w:t xml:space="preserve">), echivalentă cu </w:t>
      </w:r>
      <w:r w:rsidR="00480397" w:rsidRPr="00573990">
        <w:rPr>
          <w:rFonts w:ascii="Trebuchet MS" w:hAnsi="Trebuchet MS"/>
          <w:sz w:val="22"/>
          <w:szCs w:val="22"/>
          <w:lang w:val="it-IT"/>
        </w:rPr>
        <w:t>………….</w:t>
      </w:r>
      <w:r w:rsidR="005D4975" w:rsidRPr="00573990">
        <w:rPr>
          <w:rFonts w:ascii="Trebuchet MS" w:hAnsi="Trebuchet MS"/>
          <w:sz w:val="22"/>
          <w:szCs w:val="22"/>
          <w:lang w:val="it-IT"/>
        </w:rPr>
        <w:t>% din valoarea totală eligibilă aprobată.</w:t>
      </w:r>
    </w:p>
    <w:p w14:paraId="592CE9E8" w14:textId="77777777" w:rsidR="008C105D" w:rsidRPr="00B369C3" w:rsidRDefault="005D39A9" w:rsidP="008C105D">
      <w:pPr>
        <w:pStyle w:val="NormalWeb"/>
        <w:jc w:val="both"/>
        <w:rPr>
          <w:rFonts w:ascii="Trebuchet MS" w:hAnsi="Trebuchet MS"/>
          <w:sz w:val="22"/>
          <w:szCs w:val="22"/>
          <w:lang w:val="pt-BR"/>
        </w:rPr>
      </w:pPr>
      <w:r w:rsidRPr="00573990">
        <w:rPr>
          <w:rFonts w:ascii="Trebuchet MS" w:hAnsi="Trebuchet MS"/>
          <w:sz w:val="22"/>
          <w:szCs w:val="22"/>
          <w:lang w:val="it-IT"/>
        </w:rPr>
        <w:t xml:space="preserve">      </w:t>
      </w:r>
      <w:r w:rsidRPr="00B369C3">
        <w:rPr>
          <w:rFonts w:ascii="Trebuchet MS" w:hAnsi="Trebuchet MS"/>
          <w:sz w:val="22"/>
          <w:szCs w:val="22"/>
          <w:lang w:val="pt-BR"/>
        </w:rPr>
        <w:t>(3) 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w:t>
      </w:r>
    </w:p>
    <w:p w14:paraId="320994F5" w14:textId="67AD6BF1" w:rsidR="0047305E" w:rsidRPr="00B369C3" w:rsidRDefault="008C105D" w:rsidP="008C105D">
      <w:pPr>
        <w:pStyle w:val="NormalWeb"/>
        <w:jc w:val="both"/>
        <w:rPr>
          <w:rFonts w:ascii="Trebuchet MS" w:hAnsi="Trebuchet MS"/>
          <w:sz w:val="22"/>
          <w:szCs w:val="22"/>
          <w:lang w:val="pt-BR"/>
        </w:rPr>
      </w:pPr>
      <w:r w:rsidRPr="00B369C3">
        <w:rPr>
          <w:rFonts w:ascii="Trebuchet MS" w:hAnsi="Trebuchet MS"/>
          <w:sz w:val="22"/>
          <w:szCs w:val="22"/>
          <w:lang w:val="pt-BR"/>
        </w:rPr>
        <w:t xml:space="preserve">      </w:t>
      </w:r>
      <w:r w:rsidR="005D39A9" w:rsidRPr="00B369C3">
        <w:rPr>
          <w:rFonts w:ascii="Trebuchet MS" w:hAnsi="Trebuchet MS"/>
          <w:sz w:val="22"/>
          <w:szCs w:val="22"/>
          <w:lang w:val="pt-BR"/>
        </w:rPr>
        <w:t>(4) Finanțarea va fi acordată, în baza cererilor de prefinanţare/rambursare/plată, elaborate și transmise prin sistemul MySMIS2021 în conformitate cu graficul de depunere a cererilor de prefinanţare/plată/rambursare a cheltuielilor (anexa nr. 3 la prezentul contract de finanțare), încărcat și actualizat de Beneficiar în sistemul MySMIS2021.</w:t>
      </w:r>
      <w:r w:rsidR="005D39A9" w:rsidRPr="005727B3">
        <w:rPr>
          <w:rFonts w:ascii="Trebuchet MS" w:hAnsi="Trebuchet MS"/>
          <w:sz w:val="22"/>
          <w:szCs w:val="22"/>
        </w:rPr>
        <w:t> </w:t>
      </w:r>
    </w:p>
    <w:p w14:paraId="48009D5C" w14:textId="12230E87" w:rsidR="005D39A9" w:rsidRPr="005727B3" w:rsidRDefault="008C105D" w:rsidP="005D39A9">
      <w:pPr>
        <w:pStyle w:val="NormalWeb"/>
        <w:spacing w:before="0" w:beforeAutospacing="0" w:after="240" w:afterAutospacing="0"/>
        <w:jc w:val="both"/>
        <w:rPr>
          <w:rFonts w:ascii="Trebuchet MS" w:hAnsi="Trebuchet MS"/>
          <w:sz w:val="22"/>
          <w:szCs w:val="22"/>
          <w:lang w:val="it-IT"/>
        </w:rPr>
      </w:pPr>
      <w:r w:rsidRPr="00B369C3">
        <w:rPr>
          <w:rFonts w:ascii="Trebuchet MS" w:hAnsi="Trebuchet MS"/>
          <w:sz w:val="22"/>
          <w:szCs w:val="22"/>
          <w:lang w:val="pt-BR"/>
        </w:rPr>
        <w:t xml:space="preserve">      </w:t>
      </w:r>
      <w:r w:rsidR="005D39A9" w:rsidRPr="00B369C3">
        <w:rPr>
          <w:rFonts w:ascii="Trebuchet MS" w:hAnsi="Trebuchet MS"/>
          <w:sz w:val="22"/>
          <w:szCs w:val="22"/>
          <w:lang w:val="pt-BR"/>
        </w:rPr>
        <w:t xml:space="preserve">(5) În cazul în care valoarea totală autorizată la plată este mai mică decât valoarea eligibilă nerambursabilă (din partea fondurilor și din bugetul național) din tabelul de mai sus, finanțarea nerambursabilă prevăzută la alin. </w:t>
      </w:r>
      <w:r w:rsidR="005D39A9" w:rsidRPr="005727B3">
        <w:rPr>
          <w:rFonts w:ascii="Trebuchet MS" w:hAnsi="Trebuchet MS"/>
          <w:sz w:val="22"/>
          <w:szCs w:val="22"/>
          <w:lang w:val="it-IT"/>
        </w:rPr>
        <w:t>(2) se reduce corespunzător, cu respectarea intensității intervenției corespunzătoare fiecărei activități/subactivităţi din cererea de finanțare, după caz.</w:t>
      </w:r>
    </w:p>
    <w:p w14:paraId="5AA1A9C9" w14:textId="77777777"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 xml:space="preserve">ART. 4 - </w:t>
      </w:r>
      <w:r w:rsidRPr="005727B3">
        <w:rPr>
          <w:rFonts w:ascii="Trebuchet MS" w:hAnsi="Trebuchet MS"/>
          <w:b/>
          <w:bCs/>
          <w:sz w:val="22"/>
          <w:szCs w:val="22"/>
          <w:lang w:val="it-IT"/>
        </w:rPr>
        <w:t>Eligibilitatea cheltuielilor</w:t>
      </w:r>
    </w:p>
    <w:p w14:paraId="06FB7C49" w14:textId="77777777" w:rsidR="005D39A9" w:rsidRPr="005727B3" w:rsidRDefault="005D39A9" w:rsidP="005D39A9">
      <w:pPr>
        <w:pStyle w:val="NormalWeb"/>
        <w:spacing w:before="0" w:beforeAutospacing="0" w:after="0" w:afterAutospacing="0"/>
        <w:ind w:firstLine="426"/>
        <w:jc w:val="both"/>
        <w:rPr>
          <w:rFonts w:ascii="Trebuchet MS" w:hAnsi="Trebuchet MS"/>
          <w:sz w:val="22"/>
          <w:szCs w:val="22"/>
          <w:lang w:val="it-IT"/>
        </w:rPr>
      </w:pPr>
    </w:p>
    <w:p w14:paraId="78DB9E16"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 Cheltuielile angajate și plătite pe durata de implementare a proiectului sunt eligibile dacă sunt realizate în condițiile stabilite de prezentul contract și cu respectarea:</w:t>
      </w:r>
    </w:p>
    <w:p w14:paraId="1C4C9A38"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a) legislației naționale și europene aplicabile;</w:t>
      </w:r>
    </w:p>
    <w:p w14:paraId="41C5234C"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b) Ghidului solicitantului;</w:t>
      </w:r>
    </w:p>
    <w:p w14:paraId="42E7E2FE"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 Cheltuielile aferente proiectului sunt eligibile cu condiția ca acestea să fie cuprinse în cererea de finanțare aprobată prevăzută în anexa nr. 1 la prezentul contract și să fie efectuate în termenii și condițiile prezentului contract de finanțare.</w:t>
      </w:r>
    </w:p>
    <w:p w14:paraId="54FBEF95"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 Aprobarea proiectului și semnarea contractului de finanțare nu reprezintă, implicit, o confirmare a eligibilității cheltuielilor, aceasta urmând a fi stabilită în urma procesului de verificare a modului de utilizare a fondurilor de către Beneficiar.</w:t>
      </w:r>
    </w:p>
    <w:p w14:paraId="602301A4" w14:textId="7653C347" w:rsidR="005D39A9" w:rsidRPr="005727B3" w:rsidRDefault="005D39A9" w:rsidP="005D39A9">
      <w:pPr>
        <w:pStyle w:val="NormalWeb"/>
        <w:spacing w:before="0" w:beforeAutospacing="0" w:after="24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(4) AM</w:t>
      </w:r>
      <w:r w:rsidR="008C105D">
        <w:rPr>
          <w:rFonts w:ascii="Trebuchet MS" w:hAnsi="Trebuchet MS"/>
          <w:sz w:val="22"/>
          <w:szCs w:val="22"/>
          <w:lang w:val="it-IT"/>
        </w:rPr>
        <w:t>/OI</w:t>
      </w:r>
      <w:r w:rsidRPr="005727B3">
        <w:rPr>
          <w:rFonts w:ascii="Trebuchet MS" w:hAnsi="Trebuchet MS"/>
          <w:sz w:val="22"/>
          <w:szCs w:val="22"/>
          <w:lang w:val="it-IT"/>
        </w:rPr>
        <w:t xml:space="preserve">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w:t>
      </w:r>
    </w:p>
    <w:p w14:paraId="3A02DA9A" w14:textId="77777777"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 xml:space="preserve">ART. 5 - </w:t>
      </w:r>
      <w:r w:rsidRPr="005727B3">
        <w:rPr>
          <w:rFonts w:ascii="Trebuchet MS" w:hAnsi="Trebuchet MS"/>
          <w:b/>
          <w:bCs/>
          <w:sz w:val="22"/>
          <w:szCs w:val="22"/>
          <w:lang w:val="it-IT"/>
        </w:rPr>
        <w:t>Mecanismul prefinanţării</w:t>
      </w:r>
    </w:p>
    <w:p w14:paraId="1A89209C" w14:textId="77777777" w:rsidR="005D39A9" w:rsidRPr="005727B3" w:rsidRDefault="005D39A9" w:rsidP="005D39A9">
      <w:pPr>
        <w:pStyle w:val="NormalWeb"/>
        <w:spacing w:before="0" w:beforeAutospacing="0" w:after="0" w:afterAutospacing="0"/>
        <w:ind w:firstLine="426"/>
        <w:jc w:val="both"/>
        <w:rPr>
          <w:rFonts w:ascii="Trebuchet MS" w:hAnsi="Trebuchet MS"/>
          <w:sz w:val="22"/>
          <w:szCs w:val="22"/>
          <w:lang w:val="it-IT"/>
        </w:rPr>
      </w:pPr>
    </w:p>
    <w:p w14:paraId="19B4D245"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lastRenderedPageBreak/>
        <w:t> </w:t>
      </w:r>
      <w:r w:rsidRPr="005727B3">
        <w:rPr>
          <w:rFonts w:ascii="Trebuchet MS" w:hAnsi="Trebuchet MS"/>
          <w:sz w:val="22"/>
          <w:szCs w:val="22"/>
        </w:rPr>
        <w:t> </w:t>
      </w:r>
      <w:r w:rsidRPr="005727B3">
        <w:rPr>
          <w:rFonts w:ascii="Trebuchet MS" w:hAnsi="Trebuchet MS"/>
          <w:sz w:val="22"/>
          <w:szCs w:val="22"/>
          <w:lang w:val="it-IT"/>
        </w:rPr>
        <w:t>(1) Beneficiarul are dreptul de a primi prefinanţare în condițiile legale aplicabile, cu respectarea și în conformitate cu prevederile prezentului contract de finanțare.</w:t>
      </w:r>
    </w:p>
    <w:p w14:paraId="48F3737D"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 Prefinanţarea se justifică în termenele și condițiile prevăzute la art. 19 din Ordonanța de urgență a Guvernului nr. 133/2021 și ale prezentului contract de finanțare.</w:t>
      </w:r>
    </w:p>
    <w:p w14:paraId="3EA254C2" w14:textId="77777777" w:rsidR="005D39A9" w:rsidRPr="005727B3" w:rsidRDefault="005D39A9" w:rsidP="005D39A9">
      <w:pPr>
        <w:pStyle w:val="NormalWeb"/>
        <w:spacing w:before="0" w:beforeAutospacing="0" w:after="24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 Recuperarea prefinanţării se realizează în conformitate cu prevederile art. 20 din Ordonanța de urgență a Guvernului nr. 133/2021 și ale prezentului contract de finanțare.</w:t>
      </w:r>
    </w:p>
    <w:p w14:paraId="749A61DA" w14:textId="77777777"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 xml:space="preserve">ART. 6 - </w:t>
      </w:r>
      <w:r w:rsidRPr="005727B3">
        <w:rPr>
          <w:rFonts w:ascii="Trebuchet MS" w:hAnsi="Trebuchet MS"/>
          <w:b/>
          <w:bCs/>
          <w:sz w:val="22"/>
          <w:szCs w:val="22"/>
          <w:lang w:val="it-IT"/>
        </w:rPr>
        <w:t>Rambursarea/Plata cheltuielilor</w:t>
      </w:r>
    </w:p>
    <w:p w14:paraId="61A8DE0E"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p>
    <w:p w14:paraId="265BB4A6" w14:textId="5B3C5662"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 Rambursarea sau plata se va realiza de către AM</w:t>
      </w:r>
      <w:r w:rsidR="001D0160">
        <w:rPr>
          <w:rFonts w:ascii="Trebuchet MS" w:hAnsi="Trebuchet MS"/>
          <w:sz w:val="22"/>
          <w:szCs w:val="22"/>
          <w:lang w:val="it-IT"/>
        </w:rPr>
        <w:t>/OI</w:t>
      </w:r>
      <w:r w:rsidRPr="005727B3">
        <w:rPr>
          <w:rFonts w:ascii="Trebuchet MS" w:hAnsi="Trebuchet MS"/>
          <w:sz w:val="22"/>
          <w:szCs w:val="22"/>
          <w:lang w:val="it-IT"/>
        </w:rPr>
        <w:t xml:space="preserve"> în conformitate cu prevederile legale, pe baza cererilor de rambursare/plată transmise AM</w:t>
      </w:r>
      <w:r w:rsidR="001D0160">
        <w:rPr>
          <w:rFonts w:ascii="Trebuchet MS" w:hAnsi="Trebuchet MS"/>
          <w:sz w:val="22"/>
          <w:szCs w:val="22"/>
          <w:lang w:val="it-IT"/>
        </w:rPr>
        <w:t>/OI</w:t>
      </w:r>
      <w:r w:rsidRPr="005727B3">
        <w:rPr>
          <w:rFonts w:ascii="Trebuchet MS" w:hAnsi="Trebuchet MS"/>
          <w:sz w:val="22"/>
          <w:szCs w:val="22"/>
          <w:lang w:val="it-IT"/>
        </w:rPr>
        <w:t xml:space="preserve"> de Beneficiar și în condițiile specificate în prezentul contract de finanțare.</w:t>
      </w:r>
    </w:p>
    <w:p w14:paraId="272E1DEC"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 Beneficiarul răspunde de legalitatea, realitatea și regularitatea cheltuielilor, în caz contrar fiind aplicabile prevederile Ordonanței de urgență a Guvernului nr. 66/2011 privind prevenirea, constatarea și sancționarea neregulilor apărute în obținerea și utilizarea fondurilor europene și/sau a fondurilor publice naționale aferente acestora.</w:t>
      </w:r>
    </w:p>
    <w:p w14:paraId="137DBCA0" w14:textId="5664A709" w:rsidR="0047305E" w:rsidRPr="005727B3" w:rsidRDefault="005D39A9" w:rsidP="001872DD">
      <w:pPr>
        <w:pStyle w:val="NormalWeb"/>
        <w:spacing w:before="0" w:beforeAutospacing="0" w:after="24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 Autorizarea cheltuielilor/Efectuarea plăților se realizează de către AM</w:t>
      </w:r>
      <w:r w:rsidR="008C105D">
        <w:rPr>
          <w:rFonts w:ascii="Trebuchet MS" w:hAnsi="Trebuchet MS"/>
          <w:sz w:val="22"/>
          <w:szCs w:val="22"/>
          <w:lang w:val="it-IT"/>
        </w:rPr>
        <w:t>/OI</w:t>
      </w:r>
      <w:r w:rsidRPr="005727B3">
        <w:rPr>
          <w:rFonts w:ascii="Trebuchet MS" w:hAnsi="Trebuchet MS"/>
          <w:sz w:val="22"/>
          <w:szCs w:val="22"/>
          <w:lang w:val="it-IT"/>
        </w:rPr>
        <w:t>,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data de 31 decembrie 2029.</w:t>
      </w:r>
    </w:p>
    <w:p w14:paraId="03CA762D" w14:textId="77777777" w:rsidR="0047305E" w:rsidRPr="005727B3" w:rsidRDefault="0047305E" w:rsidP="005D39A9">
      <w:pPr>
        <w:pStyle w:val="NormalWeb"/>
        <w:spacing w:before="0" w:beforeAutospacing="0" w:after="0" w:afterAutospacing="0"/>
        <w:ind w:firstLine="426"/>
        <w:jc w:val="both"/>
        <w:rPr>
          <w:rFonts w:ascii="Trebuchet MS" w:hAnsi="Trebuchet MS"/>
          <w:sz w:val="22"/>
          <w:szCs w:val="22"/>
          <w:lang w:val="it-IT"/>
        </w:rPr>
      </w:pPr>
    </w:p>
    <w:p w14:paraId="11134B41" w14:textId="400E6877"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 xml:space="preserve">ART. 7 - </w:t>
      </w:r>
      <w:r w:rsidRPr="005727B3">
        <w:rPr>
          <w:rFonts w:ascii="Trebuchet MS" w:hAnsi="Trebuchet MS"/>
          <w:b/>
          <w:bCs/>
          <w:sz w:val="22"/>
          <w:szCs w:val="22"/>
          <w:lang w:val="it-IT"/>
        </w:rPr>
        <w:t>Drepturile și obligațiile Beneficiarului</w:t>
      </w:r>
    </w:p>
    <w:p w14:paraId="2C3AC9B7" w14:textId="77777777" w:rsidR="005D39A9" w:rsidRPr="005727B3" w:rsidRDefault="005D39A9" w:rsidP="005D39A9">
      <w:pPr>
        <w:pStyle w:val="NormalWeb"/>
        <w:spacing w:before="0" w:beforeAutospacing="0" w:after="0" w:afterAutospacing="0"/>
        <w:ind w:firstLine="426"/>
        <w:jc w:val="both"/>
        <w:rPr>
          <w:rFonts w:ascii="Trebuchet MS" w:hAnsi="Trebuchet MS"/>
          <w:sz w:val="22"/>
          <w:szCs w:val="22"/>
          <w:lang w:val="it-IT"/>
        </w:rPr>
      </w:pPr>
      <w:r w:rsidRPr="005727B3">
        <w:rPr>
          <w:rFonts w:ascii="Trebuchet MS" w:hAnsi="Trebuchet MS"/>
          <w:b/>
          <w:bCs/>
          <w:sz w:val="22"/>
          <w:szCs w:val="22"/>
          <w:lang w:val="it-IT"/>
        </w:rPr>
        <w:t xml:space="preserve"> </w:t>
      </w:r>
    </w:p>
    <w:p w14:paraId="665947CC"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 Beneficiarul</w:t>
      </w:r>
      <w:bookmarkStart w:id="1" w:name="_Hlk161129715"/>
      <w:r w:rsidRPr="005727B3">
        <w:rPr>
          <w:rFonts w:ascii="Trebuchet MS" w:hAnsi="Trebuchet MS"/>
          <w:sz w:val="22"/>
          <w:szCs w:val="22"/>
          <w:lang w:val="it-IT"/>
        </w:rPr>
        <w:t xml:space="preserve"> are</w:t>
      </w:r>
      <w:bookmarkEnd w:id="1"/>
      <w:r w:rsidRPr="005727B3">
        <w:rPr>
          <w:rFonts w:ascii="Trebuchet MS" w:hAnsi="Trebuchet MS"/>
          <w:sz w:val="22"/>
          <w:szCs w:val="22"/>
          <w:lang w:val="it-IT"/>
        </w:rPr>
        <w:t xml:space="preserve">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și naționale aplicabile. Totodată, Beneficiarul are responsabilitatea implementării proiectului în vederea atingerii obiectivelor stabilite și a indicatorilor asumați, în concordanță cu prevederile prezentului contract de finanțare și ale legislației europene și naționale aplicabile.</w:t>
      </w:r>
    </w:p>
    <w:p w14:paraId="0A24408B" w14:textId="6AEEEF88"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 xml:space="preserve">(2) Beneficiarul are obligația de a începe executarea contractului de finanțare după semnarea acestuia și de a realiza toate activitățile prevăzute în cererea de finanțare, fără a depăși perioada de implementare specificată la art. 2 alin. (2) și (3). În situația în care se constată că implementarea activităților proiectului prevăzute a fi realizate după semnare nu a început în termen de </w:t>
      </w:r>
      <w:r w:rsidR="008C105D">
        <w:rPr>
          <w:rFonts w:ascii="Trebuchet MS" w:hAnsi="Trebuchet MS"/>
          <w:sz w:val="22"/>
          <w:szCs w:val="22"/>
          <w:lang w:val="it-IT"/>
        </w:rPr>
        <w:t>2</w:t>
      </w:r>
      <w:r w:rsidRPr="005727B3">
        <w:rPr>
          <w:rFonts w:ascii="Trebuchet MS" w:hAnsi="Trebuchet MS"/>
          <w:sz w:val="22"/>
          <w:szCs w:val="22"/>
          <w:lang w:val="it-IT"/>
        </w:rPr>
        <w:t xml:space="preserve"> luni de la data semnării contractului de finanțare, AM</w:t>
      </w:r>
      <w:r w:rsidR="008C105D">
        <w:rPr>
          <w:rFonts w:ascii="Trebuchet MS" w:hAnsi="Trebuchet MS"/>
          <w:sz w:val="22"/>
          <w:szCs w:val="22"/>
          <w:lang w:val="it-IT"/>
        </w:rPr>
        <w:t>/OI</w:t>
      </w:r>
      <w:r w:rsidRPr="005727B3">
        <w:rPr>
          <w:rFonts w:ascii="Trebuchet MS" w:hAnsi="Trebuchet MS"/>
          <w:sz w:val="22"/>
          <w:szCs w:val="22"/>
          <w:lang w:val="it-IT"/>
        </w:rPr>
        <w:t xml:space="preserve"> poate dispune rezilierea contractului de finanțare.</w:t>
      </w:r>
    </w:p>
    <w:p w14:paraId="2BCCC966" w14:textId="7BE7537C"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 Beneficiarul poate solicita în scris punctul de vedere al AM</w:t>
      </w:r>
      <w:r w:rsidR="00CA7B18">
        <w:rPr>
          <w:rFonts w:ascii="Trebuchet MS" w:hAnsi="Trebuchet MS"/>
          <w:sz w:val="22"/>
          <w:szCs w:val="22"/>
          <w:lang w:val="it-IT"/>
        </w:rPr>
        <w:t>/OI</w:t>
      </w:r>
      <w:r w:rsidRPr="005727B3">
        <w:rPr>
          <w:rFonts w:ascii="Trebuchet MS" w:hAnsi="Trebuchet MS"/>
          <w:sz w:val="22"/>
          <w:szCs w:val="22"/>
          <w:lang w:val="it-IT"/>
        </w:rPr>
        <w:t xml:space="preserve"> cu privire la aspectele survenite de natură să afecteze buna implementare a proiectului, urmând ca punctul de vedere al AM</w:t>
      </w:r>
      <w:r w:rsidR="00CA7B18">
        <w:rPr>
          <w:rFonts w:ascii="Trebuchet MS" w:hAnsi="Trebuchet MS"/>
          <w:sz w:val="22"/>
          <w:szCs w:val="22"/>
          <w:lang w:val="it-IT"/>
        </w:rPr>
        <w:t>/OI</w:t>
      </w:r>
      <w:r w:rsidRPr="005727B3">
        <w:rPr>
          <w:rFonts w:ascii="Trebuchet MS" w:hAnsi="Trebuchet MS"/>
          <w:sz w:val="22"/>
          <w:szCs w:val="22"/>
          <w:lang w:val="it-IT"/>
        </w:rPr>
        <w:t xml:space="preserve"> să fie furnizat în baza și în vederea executării clauzelor prezentului contract de finanțare și a legislației aplicabile.</w:t>
      </w:r>
    </w:p>
    <w:p w14:paraId="6A570AAB"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 xml:space="preserve">(4) </w:t>
      </w:r>
      <w:bookmarkStart w:id="2" w:name="_Hlk161129805"/>
      <w:r w:rsidRPr="005727B3">
        <w:rPr>
          <w:rFonts w:ascii="Trebuchet MS" w:hAnsi="Trebuchet MS"/>
          <w:sz w:val="22"/>
          <w:szCs w:val="22"/>
          <w:lang w:val="it-IT"/>
        </w:rPr>
        <w:t xml:space="preserve">În cazul în care face parte din categoria instituțiilor publice, indiferent de sistemul de finanțare și de subordonare, </w:t>
      </w:r>
      <w:bookmarkEnd w:id="2"/>
      <w:r w:rsidRPr="005727B3">
        <w:rPr>
          <w:rFonts w:ascii="Trebuchet MS" w:hAnsi="Trebuchet MS"/>
          <w:sz w:val="22"/>
          <w:szCs w:val="22"/>
          <w:lang w:val="it-IT"/>
        </w:rPr>
        <w:t xml:space="preserve">Beneficiarul va deschide contul/conturile de proiect în sistemul Trezoreriei Statului. În cazul în care nu face parte din categoria instituțiilor publice, indiferent de sistemul de finanțare și de subordonare, Beneficiarul poate opta pentru deschiderea contului/conturilor speciale de proiect în sistemul Trezoreriei Statului sau la instituții de credit în conformitate cu prevederile art. 50 alin. (3) din Anexa la </w:t>
      </w:r>
      <w:bookmarkStart w:id="3" w:name="_Hlk161930060"/>
      <w:r w:rsidRPr="005727B3">
        <w:rPr>
          <w:rFonts w:ascii="Trebuchet MS" w:hAnsi="Trebuchet MS"/>
          <w:sz w:val="22"/>
          <w:szCs w:val="22"/>
          <w:lang w:val="it-IT"/>
        </w:rPr>
        <w:t xml:space="preserve">Hotărârea Guvernului nr. 829/2022 pentru aprobarea </w:t>
      </w:r>
      <w:bookmarkEnd w:id="3"/>
      <w:r w:rsidRPr="005727B3">
        <w:rPr>
          <w:rFonts w:ascii="Trebuchet MS" w:hAnsi="Trebuchet MS"/>
          <w:sz w:val="22"/>
          <w:szCs w:val="22"/>
          <w:lang w:val="it-IT"/>
        </w:rPr>
        <w:t xml:space="preserve">Normelor metodologice de aplicare a Ordonanței de urgență a Guvernului nr. 133/2021 privind gestionarea financiară a fondurilor europene pentru perioada </w:t>
      </w:r>
      <w:r w:rsidRPr="005727B3">
        <w:rPr>
          <w:rFonts w:ascii="Trebuchet MS" w:hAnsi="Trebuchet MS"/>
          <w:sz w:val="22"/>
          <w:szCs w:val="22"/>
          <w:lang w:val="it-IT"/>
        </w:rPr>
        <w:lastRenderedPageBreak/>
        <w:t>de programare 2021-2027 alocate României din Fondul european de dezvoltare regională, Fondul de coeziune, Fondul social european Plus, Fondul pentru o tranziție justă.</w:t>
      </w:r>
    </w:p>
    <w:p w14:paraId="2841404D" w14:textId="7DECA9AE"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(5) Beneficiarul are obligația de a pune la dispoziția AM</w:t>
      </w:r>
      <w:r w:rsidR="00CA7B18">
        <w:rPr>
          <w:rFonts w:ascii="Trebuchet MS" w:hAnsi="Trebuchet MS"/>
          <w:sz w:val="22"/>
          <w:szCs w:val="22"/>
          <w:lang w:val="it-IT"/>
        </w:rPr>
        <w:t>/OI</w:t>
      </w:r>
      <w:r w:rsidRPr="005727B3">
        <w:rPr>
          <w:rFonts w:ascii="Trebuchet MS" w:hAnsi="Trebuchet MS"/>
          <w:sz w:val="22"/>
          <w:szCs w:val="22"/>
          <w:lang w:val="it-IT"/>
        </w:rPr>
        <w:t xml:space="preserve"> sau a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w:t>
      </w:r>
    </w:p>
    <w:p w14:paraId="6A4C9F50" w14:textId="62D4F5D6"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(6) În vederea efectuării verificărilor prevăzute la alin. (5),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să fie ușor accesibile și arhivate astfel încât să permită verificarea lor. Beneficiarul este obligat să informeze organismele și autoritățile menționate la alin. (5) cu privire la locul arhivării documentelor, în termen de 3 zile lucrătoare de la transmiterea solicitării de către AM/</w:t>
      </w:r>
      <w:r w:rsidR="00CA7B18">
        <w:rPr>
          <w:rFonts w:ascii="Trebuchet MS" w:hAnsi="Trebuchet MS"/>
          <w:sz w:val="22"/>
          <w:szCs w:val="22"/>
          <w:lang w:val="it-IT"/>
        </w:rPr>
        <w:t>OI/</w:t>
      </w:r>
      <w:r w:rsidRPr="005727B3">
        <w:rPr>
          <w:rFonts w:ascii="Trebuchet MS" w:hAnsi="Trebuchet MS"/>
          <w:sz w:val="22"/>
          <w:szCs w:val="22"/>
          <w:lang w:val="it-IT"/>
        </w:rPr>
        <w:t>organismul abilitat și de a asigura accesul neîngrădit al acestora la documente în locul respectiv.</w:t>
      </w:r>
    </w:p>
    <w:p w14:paraId="1888BBFF" w14:textId="0FAEA732"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(7) Beneficiarul se va asigura că în contractele/acordurile încheiate cu terțe părți se prevede obligația acestora de a asigura disponibilitatea informațiilor și documentelor referitoare la proiect cu ocazia misiunilor de control desfășurate de AM</w:t>
      </w:r>
      <w:r w:rsidR="00CA7B18">
        <w:rPr>
          <w:rFonts w:ascii="Trebuchet MS" w:hAnsi="Trebuchet MS"/>
          <w:sz w:val="22"/>
          <w:szCs w:val="22"/>
          <w:lang w:val="it-IT"/>
        </w:rPr>
        <w:t>/OI</w:t>
      </w:r>
      <w:r w:rsidRPr="005727B3">
        <w:rPr>
          <w:rFonts w:ascii="Trebuchet MS" w:hAnsi="Trebuchet MS"/>
          <w:sz w:val="22"/>
          <w:szCs w:val="22"/>
          <w:lang w:val="it-IT"/>
        </w:rPr>
        <w:t xml:space="preserve"> sau de alte structuri cu competențe în controlul și recuperarea debitelor aferente fondurilor europene și/sau fondurilor publice naționale aferente acestora, după caz.</w:t>
      </w:r>
    </w:p>
    <w:p w14:paraId="50A0E9BF"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(8) Beneficiarul are obligația îndosarierii și păstrării în bune condiții a tuturor documentelor aferente proiectului în original, inclusiv copii ale documentelor partenerilor, dacă este cazul, privind activitățile și cheltuielile eligibile în vederea asigurării unei piste de audit adecvate, în condițiile prevăzute la art. 31 alin. (1) din Ordonanța de urgență a Guvernului nr. 133/2021. În situația arhivării electronice potrivit prevederilor Legii nr. 135/2007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w:t>
      </w:r>
    </w:p>
    <w:p w14:paraId="4834227F"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(9) 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prevăzute la art. 82 din Regulamentul (UE) 2021/1.060.</w:t>
      </w:r>
    </w:p>
    <w:p w14:paraId="131C4160"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(10) Beneficiarul unei măsuri de ajutor de stat sau de minimis are obligația păstrării unei evidențe a informațiilor despre ajutoarele primite pentru o perioadă de minimum 10 ani de la data la care a fost acordată ultima alocare specifică, cu respectarea prevederilor Ordonanței de urgență a Guvernului nr. 77/2014 privind procedurile naționale în domeniul ajutorului de stat, precum și pentru modificarea și completarea Legii concurenței nr. 21/1996.</w:t>
      </w:r>
    </w:p>
    <w:p w14:paraId="3E04AE2E"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(11) În cazul nerespectării prevederilor alin. (5) și (8)-(10), Beneficiarul este obligat să restituie suma aferentă documentelor lipsă, rambursată/plătită de AM în cadrul proiectului, reprezentând valoarea nerambursabilă eligibilă din fonduri europene și valoarea nerambursabilă eligibilă din bugetul național,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w:t>
      </w:r>
    </w:p>
    <w:p w14:paraId="549AFE4A"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(12) Beneficiarul este obligat să încarce în MySMIS2021 toate documentele aferente implementării proiectului semnate electronic cu semnătură electronică extinsă, bazată pe un certificat calificat valabil, nesuspendat sau nerevocat, conform legislației în vigoare.</w:t>
      </w:r>
    </w:p>
    <w:p w14:paraId="591A4615"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lastRenderedPageBreak/>
        <w:t> </w:t>
      </w:r>
      <w:r w:rsidRPr="005727B3">
        <w:rPr>
          <w:rFonts w:ascii="Trebuchet MS" w:hAnsi="Trebuchet MS"/>
          <w:sz w:val="22"/>
          <w:szCs w:val="22"/>
        </w:rPr>
        <w:t> </w:t>
      </w:r>
      <w:r w:rsidRPr="005727B3">
        <w:rPr>
          <w:rFonts w:ascii="Trebuchet MS" w:hAnsi="Trebuchet MS"/>
          <w:sz w:val="22"/>
          <w:szCs w:val="22"/>
          <w:lang w:val="it-IT"/>
        </w:rPr>
        <w:t>(13) Beneficiarul este obligat să prevadă/includă în bugetul propriu sumele necesare finanțării proiectului, inclusiv asigurarea cofinanțării și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w:t>
      </w:r>
    </w:p>
    <w:p w14:paraId="5FFF6E5E"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(14) Beneficiarul trebuie să țină o evidență contabilă analitică a proiectului, utilizând conturi analitice distincte pentru reflectarea tuturor operațiunilor referitoare la implementarea proiectului, în conformitate cu dispozițiile legale aplicabile.</w:t>
      </w:r>
    </w:p>
    <w:p w14:paraId="6539E4B6"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(15) În situația în care implementarea proiectului presupune achiziționarea de produse, servicii ori lucrări, Beneficiarul are obligația de a respecta prevederile legislației europene și naționale în vigoare în domeniul achizițiilor publice/achizițiilor sectoriale/achizițiilor în domeniile apărării și securității sau dispozițiile legale privind achizițiile efectuate de beneficiarii privați, după caz.</w:t>
      </w:r>
    </w:p>
    <w:p w14:paraId="79080EC7" w14:textId="4E5D450A"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(16) Beneficiarul are obligația întocmirii și transmiterii cererilor de rambursare și, după caz, a cererilor de plată și a cererilor de prefinanţare și de a pune la dispoziția AM</w:t>
      </w:r>
      <w:r w:rsidR="0089509A">
        <w:rPr>
          <w:rFonts w:ascii="Trebuchet MS" w:hAnsi="Trebuchet MS"/>
          <w:sz w:val="22"/>
          <w:szCs w:val="22"/>
          <w:lang w:val="it-IT"/>
        </w:rPr>
        <w:t>/OI</w:t>
      </w:r>
      <w:r w:rsidRPr="005727B3">
        <w:rPr>
          <w:rFonts w:ascii="Trebuchet MS" w:hAnsi="Trebuchet MS"/>
          <w:sz w:val="22"/>
          <w:szCs w:val="22"/>
          <w:lang w:val="it-IT"/>
        </w:rPr>
        <w:t xml:space="preserve"> documentele justificative ce însoțesc cererea de rambursare/plată/prefinanţare, spre a fi verificate de către AM în vederea efectuării rambursării/plății.</w:t>
      </w:r>
    </w:p>
    <w:p w14:paraId="452BE161"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(17) Beneficiarul are obligația respectării termenelor de transmitere a cererilor de rambursare și, după caz, a cererilor de plată și a cererilor de prefinanţare, în condițiile prezentului contract de finanțare și ale legislației aplicabile.</w:t>
      </w:r>
    </w:p>
    <w:p w14:paraId="3F720E18"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(18) Beneficiarul are obligația și responsabilitatea întocmirii și transmiterii rapoartelor de progres și a documentelor justificative care le însoțesc, în termenul prevăzut la art. 13 alin. (4).</w:t>
      </w:r>
    </w:p>
    <w:p w14:paraId="15938FFB" w14:textId="5DA77A0E"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(19) Beneficiarul are obligația de a încărca în sistemul MySMIS2021 dosarul aferent achizițiilor realizate, în format electronic, în termen de 10 zile lucrătoare de la data încheierii contractului de achiziție/actelor adiționale la contractele de achiziție, în vederea realizării de către AM</w:t>
      </w:r>
      <w:r w:rsidR="00AC2B43">
        <w:rPr>
          <w:rFonts w:ascii="Trebuchet MS" w:hAnsi="Trebuchet MS"/>
          <w:sz w:val="22"/>
          <w:szCs w:val="22"/>
          <w:lang w:val="it-IT"/>
        </w:rPr>
        <w:t>/OI</w:t>
      </w:r>
      <w:r w:rsidRPr="005727B3">
        <w:rPr>
          <w:rFonts w:ascii="Trebuchet MS" w:hAnsi="Trebuchet MS"/>
          <w:sz w:val="22"/>
          <w:szCs w:val="22"/>
          <w:lang w:val="it-IT"/>
        </w:rPr>
        <w:t xml:space="preserve"> a verificării procedurii de achiziție/îndeplinirii condițiilor de modificare a contractelor de achiziție.</w:t>
      </w:r>
    </w:p>
    <w:p w14:paraId="59073AD1"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(20) Beneficiarul are obligația să asigure resursele necesare desfășurării activităților proiectului, conform cererii de finanțare, în termenele stabilite prin prezentul contract de finanțare.</w:t>
      </w:r>
    </w:p>
    <w:p w14:paraId="05684B55"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(21) Beneficiarul este obligat să realizeze măsurile minime de informare și publicitate prevăzute la art. 50 din Regulamentul (UE) 2021/1.060 și în Ghidul solicitantului, detaliate în Condițiile specifice, după caz, 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0D1EA278" w14:textId="5688A5FC"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(22) Beneficiarul are obligația de a restitui AM</w:t>
      </w:r>
      <w:r w:rsidR="00CA7B18">
        <w:rPr>
          <w:rFonts w:ascii="Trebuchet MS" w:hAnsi="Trebuchet MS"/>
          <w:sz w:val="22"/>
          <w:szCs w:val="22"/>
          <w:lang w:val="it-IT"/>
        </w:rPr>
        <w:t>/OI</w:t>
      </w:r>
      <w:r w:rsidRPr="005727B3">
        <w:rPr>
          <w:rFonts w:ascii="Trebuchet MS" w:hAnsi="Trebuchet MS"/>
          <w:sz w:val="22"/>
          <w:szCs w:val="22"/>
          <w:lang w:val="it-IT"/>
        </w:rPr>
        <w:t xml:space="preserve"> orice sumă ce constituie plată nedatorată/sume necuvenite plătite eronat de către AM în cadrul prezentului contract de finanțare, în termen de 5 zile lucrătoare de la data primirii notificării. Nerespectarea termenului menționat anterior dă dreptul AM</w:t>
      </w:r>
      <w:r w:rsidR="00CA7B18">
        <w:rPr>
          <w:rFonts w:ascii="Trebuchet MS" w:hAnsi="Trebuchet MS"/>
          <w:sz w:val="22"/>
          <w:szCs w:val="22"/>
          <w:lang w:val="it-IT"/>
        </w:rPr>
        <w:t>/OI</w:t>
      </w:r>
      <w:r w:rsidRPr="005727B3">
        <w:rPr>
          <w:rFonts w:ascii="Trebuchet MS" w:hAnsi="Trebuchet MS"/>
          <w:sz w:val="22"/>
          <w:szCs w:val="22"/>
          <w:lang w:val="it-IT"/>
        </w:rPr>
        <w:t xml:space="preserve"> de a solicita Beneficiarului dobânda legală datorată, stabilită conform legislației în vigoare.</w:t>
      </w:r>
    </w:p>
    <w:p w14:paraId="6B4B9DF9" w14:textId="008D418F"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(23) Beneficiarul este obligat să informeze AM</w:t>
      </w:r>
      <w:r w:rsidR="00CA7B18">
        <w:rPr>
          <w:rFonts w:ascii="Trebuchet MS" w:hAnsi="Trebuchet MS"/>
          <w:sz w:val="22"/>
          <w:szCs w:val="22"/>
          <w:lang w:val="it-IT"/>
        </w:rPr>
        <w:t>/OI</w:t>
      </w:r>
      <w:r w:rsidRPr="005727B3">
        <w:rPr>
          <w:rFonts w:ascii="Trebuchet MS" w:hAnsi="Trebuchet MS"/>
          <w:sz w:val="22"/>
          <w:szCs w:val="22"/>
          <w:lang w:val="it-IT"/>
        </w:rPr>
        <w:t xml:space="preserve"> despre orice situație care poate determina încetarea sau întârzierea executării contractului de finanțare, în termen de maximum 5 zile lucrătoare de la data luării la cunoștință despre o astfel de situație, urmând ca AM</w:t>
      </w:r>
      <w:r w:rsidR="00CA7B18">
        <w:rPr>
          <w:rFonts w:ascii="Trebuchet MS" w:hAnsi="Trebuchet MS"/>
          <w:sz w:val="22"/>
          <w:szCs w:val="22"/>
          <w:lang w:val="it-IT"/>
        </w:rPr>
        <w:t>/OI</w:t>
      </w:r>
      <w:r w:rsidRPr="005727B3">
        <w:rPr>
          <w:rFonts w:ascii="Trebuchet MS" w:hAnsi="Trebuchet MS"/>
          <w:sz w:val="22"/>
          <w:szCs w:val="22"/>
          <w:lang w:val="it-IT"/>
        </w:rPr>
        <w:t xml:space="preserve"> să decidă cu privire la măsurile corespunzătoare.</w:t>
      </w:r>
    </w:p>
    <w:p w14:paraId="4EF84521" w14:textId="52588035"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(24) Beneficiarul își asumă integral răspunderea pentru prejudiciile cauzate terților din culpa sa, pe durata contractului. AM</w:t>
      </w:r>
      <w:r w:rsidR="00CA7B18">
        <w:rPr>
          <w:rFonts w:ascii="Trebuchet MS" w:hAnsi="Trebuchet MS"/>
          <w:sz w:val="22"/>
          <w:szCs w:val="22"/>
          <w:lang w:val="it-IT"/>
        </w:rPr>
        <w:t xml:space="preserve"> </w:t>
      </w:r>
      <w:r w:rsidR="00CA7B18">
        <w:rPr>
          <w:rFonts w:ascii="Trebuchet MS" w:hAnsi="Trebuchet MS"/>
          <w:sz w:val="22"/>
          <w:szCs w:val="22"/>
          <w:lang w:val="ro-RO"/>
        </w:rPr>
        <w:t>și OI</w:t>
      </w:r>
      <w:r w:rsidRPr="005727B3">
        <w:rPr>
          <w:rFonts w:ascii="Trebuchet MS" w:hAnsi="Trebuchet MS"/>
          <w:sz w:val="22"/>
          <w:szCs w:val="22"/>
          <w:lang w:val="it-IT"/>
        </w:rPr>
        <w:t xml:space="preserve"> va fi degrevată de orice responsabilitate pentru prejudiciile cauzate terților de către Beneficiar, ca urmare a executării prezentului contract de finanțare, cu excepția celor care pot fi direct imputabile acestora.</w:t>
      </w:r>
    </w:p>
    <w:p w14:paraId="2580DD94" w14:textId="003FCDBB"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(25) În cazul în care se realizează verificări la fața locului, Beneficiarul este obligat să participe și să invite persoanele care sunt implicate în implementarea proiectului și care pot furniza informațiile și documentele necesare verificărilor, conform solicitărilor AM</w:t>
      </w:r>
      <w:r w:rsidR="00CA38AF">
        <w:rPr>
          <w:rFonts w:ascii="Trebuchet MS" w:hAnsi="Trebuchet MS"/>
          <w:sz w:val="22"/>
          <w:szCs w:val="22"/>
          <w:lang w:val="it-IT"/>
        </w:rPr>
        <w:t>/OI</w:t>
      </w:r>
      <w:r w:rsidRPr="005727B3">
        <w:rPr>
          <w:rFonts w:ascii="Trebuchet MS" w:hAnsi="Trebuchet MS"/>
          <w:sz w:val="22"/>
          <w:szCs w:val="22"/>
          <w:lang w:val="it-IT"/>
        </w:rPr>
        <w:t>.</w:t>
      </w:r>
    </w:p>
    <w:p w14:paraId="5BC14165" w14:textId="3D92301A"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lastRenderedPageBreak/>
        <w:t> </w:t>
      </w:r>
      <w:r w:rsidRPr="005727B3">
        <w:rPr>
          <w:rFonts w:ascii="Trebuchet MS" w:hAnsi="Trebuchet MS"/>
          <w:sz w:val="22"/>
          <w:szCs w:val="22"/>
        </w:rPr>
        <w:t> </w:t>
      </w:r>
      <w:r w:rsidRPr="005727B3">
        <w:rPr>
          <w:rFonts w:ascii="Trebuchet MS" w:hAnsi="Trebuchet MS"/>
          <w:sz w:val="22"/>
          <w:szCs w:val="22"/>
          <w:lang w:val="it-IT"/>
        </w:rPr>
        <w:t>(26) Beneficiarul are obligația de a comunica cu AM</w:t>
      </w:r>
      <w:r w:rsidR="00CA38AF">
        <w:rPr>
          <w:rFonts w:ascii="Trebuchet MS" w:hAnsi="Trebuchet MS"/>
          <w:sz w:val="22"/>
          <w:szCs w:val="22"/>
          <w:lang w:val="it-IT"/>
        </w:rPr>
        <w:t>/OI</w:t>
      </w:r>
      <w:r w:rsidRPr="005727B3">
        <w:rPr>
          <w:rFonts w:ascii="Trebuchet MS" w:hAnsi="Trebuchet MS"/>
          <w:sz w:val="22"/>
          <w:szCs w:val="22"/>
          <w:lang w:val="it-IT"/>
        </w:rPr>
        <w:t xml:space="preserve"> în legătură cu prezentul contract de finanțare prin intermediul sistemului MySMIS2021. În cazul unei defecțiuni a sistemului MySMIS2021 sau al forței majore, Beneficiarul poate prezenta informațiile solicitate prin poștă și/sau electronic, prin e-mail, în condițiile prevăzute la art. 21. Beneficiarul va încărca documentele respective în MySMIS2021 în termen de 15 zile calendaristice de la restabilirea funcționalității sistemului MySMIS2021 sau de la încetarea forței majore.</w:t>
      </w:r>
    </w:p>
    <w:p w14:paraId="1FF6963C"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(27) Beneficiarul are obligația de a asigura funcționarea tuturor bunurilor, echipamentelor achiziționate prin proiect, la locul de desfășurare/locațiile de implementare a proiectului și exclusiv în scopul pentru care au fost achiziționate, atât în perioada de implementare, cât și în perioada în care are obligația să asigure sustenabilitatea proiectului/caracterul durabil al proiectului, așa cum este acesta reglementat la art. 2 alin. (5) și (6).</w:t>
      </w:r>
    </w:p>
    <w:p w14:paraId="51EE4DC5" w14:textId="6A21F52A"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(28) Beneficiarul are obligația de a nu modifica locația bunurilor și echipamentelor achiziționate în cadrul proiectului fără acordul prealabil al AM</w:t>
      </w:r>
      <w:r w:rsidR="00CA38AF">
        <w:rPr>
          <w:rFonts w:ascii="Trebuchet MS" w:hAnsi="Trebuchet MS"/>
          <w:sz w:val="22"/>
          <w:szCs w:val="22"/>
          <w:lang w:val="it-IT"/>
        </w:rPr>
        <w:t>/OI</w:t>
      </w:r>
      <w:r w:rsidRPr="005727B3">
        <w:rPr>
          <w:rFonts w:ascii="Trebuchet MS" w:hAnsi="Trebuchet MS"/>
          <w:sz w:val="22"/>
          <w:szCs w:val="22"/>
          <w:lang w:val="it-IT"/>
        </w:rPr>
        <w:t xml:space="preserve"> cu privire la acest fapt, solicitat cu cel puțin 10 zile lucrătoare înainte, fără ca această modificare să facă parte dintr-un proces de relocare.</w:t>
      </w:r>
    </w:p>
    <w:p w14:paraId="3E2A4D77"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(29) Beneficiarul are obligația să nu întreprindă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și (6).</w:t>
      </w:r>
    </w:p>
    <w:p w14:paraId="77EAB255" w14:textId="0D601562"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(30) Beneficiarul, pentru asigurarea finanțării cheltuielilor necesare implementării proiectului, precum și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w:t>
      </w:r>
      <w:r w:rsidR="00CA38AF">
        <w:rPr>
          <w:rFonts w:ascii="Trebuchet MS" w:hAnsi="Trebuchet MS"/>
          <w:sz w:val="22"/>
          <w:szCs w:val="22"/>
          <w:lang w:val="it-IT"/>
        </w:rPr>
        <w:t>/OI</w:t>
      </w:r>
      <w:r w:rsidRPr="005727B3">
        <w:rPr>
          <w:rFonts w:ascii="Trebuchet MS" w:hAnsi="Trebuchet MS"/>
          <w:sz w:val="22"/>
          <w:szCs w:val="22"/>
          <w:lang w:val="it-IT"/>
        </w:rPr>
        <w:t xml:space="preserve"> o copie a contractului de credit și a celui de ipotecă în termen de maximum 10 zile lucrătoare de la semnarea acestuia; în cazul imobilelor, aceasta va fi însoțită de raportul de evaluare a imobilului finanțat în cadrul prezentului contract de finanțare, realizat de către un evaluator independent autorizat de Asociația Națională a Evaluatorilor Autorizați din România.</w:t>
      </w:r>
    </w:p>
    <w:p w14:paraId="01C85A7F"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(31) 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sustenabilitate/durabilitate, așa cum este aceasta reglementată la art. 2 alin. (5) și (6).</w:t>
      </w:r>
    </w:p>
    <w:p w14:paraId="7E447819"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(32) În cazul nerespectării prevederilor alin. (27), (29) și (31), Beneficiarul este obligat să restituie finanțarea nerambursabilă plătită pentru activele respective, inclusiv dobânzile/ penalizările aferente.</w:t>
      </w:r>
    </w:p>
    <w:p w14:paraId="23C05F9B"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(33) Beneficiarul are obligația de a pune în aplicare toate instrucțiunile emise de AM în legătură cu obiectul contractului de finanțare la termenele și în condițiile stabilite prin acestea.</w:t>
      </w:r>
    </w:p>
    <w:p w14:paraId="262085EA"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(34) Beneficiarul are obligația de a asigura corespondența, precum și prezentarea documentelor în legătură cu implementarea/monitorizarea/cererile de prefinanţare/cererile de plată/cererile de rambursare, precum și orice alte categorii de documente prin sistemul informatic MySMIS2021.</w:t>
      </w:r>
    </w:p>
    <w:p w14:paraId="48BE3C39"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(35) Beneficiarul își exprimă acordul cu privire la prelucrarea, stocarea și arhivarea datelor obținute pe parcursul desfășurării contractului de finanțare, în vederea utilizării de către AM, precum și de către organismele naționale și europene abilitate conform legii, pe toată durata, precum și după încetarea acestuia, în scopul verificării modului de implementare și/sau a respectării clauzelor contractuale și a legislației naționale și europene.</w:t>
      </w:r>
    </w:p>
    <w:p w14:paraId="451924DB" w14:textId="0F57A2CE"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(36) Beneficiarul are obligația de a asigura furnizarea către AM</w:t>
      </w:r>
      <w:r w:rsidR="00CA38AF">
        <w:rPr>
          <w:rFonts w:ascii="Trebuchet MS" w:hAnsi="Trebuchet MS"/>
          <w:sz w:val="22"/>
          <w:szCs w:val="22"/>
          <w:lang w:val="it-IT"/>
        </w:rPr>
        <w:t>/OI</w:t>
      </w:r>
      <w:r w:rsidRPr="005727B3">
        <w:rPr>
          <w:rFonts w:ascii="Trebuchet MS" w:hAnsi="Trebuchet MS"/>
          <w:sz w:val="22"/>
          <w:szCs w:val="22"/>
          <w:lang w:val="it-IT"/>
        </w:rPr>
        <w:t xml:space="preserve"> a următoarelor categorii de date</w:t>
      </w:r>
      <w:r w:rsidRPr="005727B3">
        <w:rPr>
          <w:rStyle w:val="FootnoteReference"/>
          <w:rFonts w:ascii="Trebuchet MS" w:hAnsi="Trebuchet MS"/>
          <w:sz w:val="22"/>
          <w:szCs w:val="22"/>
        </w:rPr>
        <w:footnoteReference w:id="2"/>
      </w:r>
      <w:r w:rsidRPr="005727B3">
        <w:rPr>
          <w:rFonts w:ascii="Trebuchet MS" w:hAnsi="Trebuchet MS"/>
          <w:sz w:val="22"/>
          <w:szCs w:val="22"/>
          <w:lang w:val="it-IT"/>
        </w:rPr>
        <w:t xml:space="preserve"> privind utilizarea fondurilor: prenumele, numele și data nașterii beneficiarului </w:t>
      </w:r>
      <w:r w:rsidRPr="005727B3">
        <w:rPr>
          <w:rFonts w:ascii="Trebuchet MS" w:hAnsi="Trebuchet MS"/>
          <w:sz w:val="22"/>
          <w:szCs w:val="22"/>
          <w:lang w:val="it-IT"/>
        </w:rPr>
        <w:lastRenderedPageBreak/>
        <w:t>real/beneficiarilor reali al/ai destinatarului fondurilor sau al contractantului, astfel cum este definit la art. 3 alin. (6)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70A7D0B4" w14:textId="67FDFC5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(37) Beneficiarul are obligația de a notifica AM</w:t>
      </w:r>
      <w:r w:rsidR="00CA38AF">
        <w:rPr>
          <w:rFonts w:ascii="Trebuchet MS" w:hAnsi="Trebuchet MS"/>
          <w:sz w:val="22"/>
          <w:szCs w:val="22"/>
          <w:lang w:val="it-IT"/>
        </w:rPr>
        <w:t>/OI</w:t>
      </w:r>
      <w:r w:rsidRPr="005727B3">
        <w:rPr>
          <w:rFonts w:ascii="Trebuchet MS" w:hAnsi="Trebuchet MS"/>
          <w:sz w:val="22"/>
          <w:szCs w:val="22"/>
          <w:lang w:val="it-IT"/>
        </w:rPr>
        <w:t xml:space="preserve"> cu privire la starea de insolvență/ faliment/încadrarea întreprinderii ca „întreprindere în dificultate“ și altele asemenea, în termen de </w:t>
      </w:r>
      <w:r w:rsidR="00CA38AF">
        <w:rPr>
          <w:rFonts w:ascii="Trebuchet MS" w:hAnsi="Trebuchet MS"/>
          <w:sz w:val="22"/>
          <w:szCs w:val="22"/>
          <w:lang w:val="it-IT"/>
        </w:rPr>
        <w:t>5(cinci)</w:t>
      </w:r>
      <w:r w:rsidRPr="005727B3">
        <w:rPr>
          <w:rFonts w:ascii="Trebuchet MS" w:hAnsi="Trebuchet MS"/>
          <w:sz w:val="22"/>
          <w:szCs w:val="22"/>
          <w:lang w:val="it-IT"/>
        </w:rPr>
        <w:t xml:space="preserve"> zile</w:t>
      </w:r>
      <w:r w:rsidR="00CA38AF">
        <w:rPr>
          <w:rFonts w:ascii="Trebuchet MS" w:hAnsi="Trebuchet MS"/>
          <w:sz w:val="22"/>
          <w:szCs w:val="22"/>
          <w:lang w:val="it-IT"/>
        </w:rPr>
        <w:t xml:space="preserve"> lucrătoare de la data la care a intervenit situația</w:t>
      </w:r>
      <w:r w:rsidRPr="005727B3">
        <w:rPr>
          <w:rFonts w:ascii="Trebuchet MS" w:hAnsi="Trebuchet MS"/>
          <w:sz w:val="22"/>
          <w:szCs w:val="22"/>
          <w:lang w:val="it-IT"/>
        </w:rPr>
        <w:t>.</w:t>
      </w:r>
    </w:p>
    <w:p w14:paraId="70FE7FD9"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(38) Beneficiarul are obligația să se asigure că este respectat principiul „de a nu prejudicia în mod semnificativ“ („do not significantly harm“) pe tot parcursul implementării proiectului, inclusiv prin includerea de cerințe specifice în documentațiile și contractele de achiziții, acolo unde este cazul.</w:t>
      </w:r>
    </w:p>
    <w:p w14:paraId="6E7BAEC6"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(39) Beneficiarul are responsabilitatea de a se asigura că nu solicită la decontare aceleași costuri incluse în cadrul proiectului din mai multe surse de finanțare publice naționale sau europene.</w:t>
      </w:r>
    </w:p>
    <w:p w14:paraId="19ECE761"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p>
    <w:p w14:paraId="30753B0C" w14:textId="77777777" w:rsidR="005D39A9" w:rsidRPr="005727B3" w:rsidRDefault="005D39A9" w:rsidP="005D39A9">
      <w:pPr>
        <w:pStyle w:val="NormalWeb"/>
        <w:shd w:val="clear" w:color="auto" w:fill="EEECE1" w:themeFill="background2"/>
        <w:spacing w:before="0" w:beforeAutospacing="0" w:after="0" w:afterAutospacing="0"/>
        <w:jc w:val="both"/>
        <w:rPr>
          <w:rFonts w:ascii="Trebuchet MS" w:hAnsi="Trebuchet MS"/>
          <w:i/>
          <w:iCs/>
          <w:sz w:val="22"/>
          <w:szCs w:val="22"/>
          <w:lang w:val="it-IT"/>
        </w:rPr>
      </w:pPr>
      <w:r w:rsidRPr="005727B3">
        <w:rPr>
          <w:rFonts w:ascii="Trebuchet MS" w:hAnsi="Trebuchet MS"/>
          <w:i/>
          <w:iCs/>
          <w:sz w:val="22"/>
          <w:szCs w:val="22"/>
          <w:lang w:val="it-IT"/>
        </w:rPr>
        <w:t>Pentru proiectele de infrastructură/obiective de investiții și/sau care presupun execuția de lucrări</w:t>
      </w:r>
    </w:p>
    <w:p w14:paraId="1C6707CA"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(40) Beneficiarul are obligația de a se asigura că la emiterea ordinului de începere a execuției lucrărilor sunt îndeplinite toate condițiile legale pentru executarea acestora.</w:t>
      </w:r>
    </w:p>
    <w:p w14:paraId="37A28E59"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(41) Beneficiarul are obligația să prevadă în documentațiile de achiziții care vizează infrastructuri cu o durată de viață mai mare de 5 ani prevederi referitoare la „imunizarea climatică“, așa cum este definită la art. 2 pct. 42 din Regulamentul (UE) 2021/1.060.</w:t>
      </w:r>
    </w:p>
    <w:p w14:paraId="723BCE7C"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(42) Beneficiarul are obligația să prevadă clauze în contractele de achiziție aferente activității de bază, conform cărora contractorii și subcontractorii organizează și actualizează documentația privind execuția lucrărilor, aferentă cărții tehnice a construcției, prevăzută la art. 17 din Legea nr. 10/1995 privind calitatea în construcții, republicată, și au obligația să pună la dispoziția Beneficiarului orice documente și/sau informații necesare pentru verificarea modului de implementare a contractului de achiziție.</w:t>
      </w:r>
    </w:p>
    <w:p w14:paraId="7B6D694C"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(43) În situația în care au fost încheiate contracte de achiziție, la data semnării contractului de finanțare, Beneficiarul încheie acte adiționale la contractele de achiziție pentru a asigura aplicarea prevederii alin. (42).</w:t>
      </w:r>
    </w:p>
    <w:p w14:paraId="2F6D8B5C"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p>
    <w:p w14:paraId="188820EA" w14:textId="77777777" w:rsidR="005D39A9" w:rsidRPr="005727B3" w:rsidRDefault="005D39A9" w:rsidP="005D39A9">
      <w:pPr>
        <w:pStyle w:val="NormalWeb"/>
        <w:shd w:val="clear" w:color="auto" w:fill="EEECE1" w:themeFill="background2"/>
        <w:spacing w:before="0" w:beforeAutospacing="0" w:after="0" w:afterAutospacing="0"/>
        <w:jc w:val="both"/>
        <w:rPr>
          <w:rFonts w:ascii="Trebuchet MS" w:hAnsi="Trebuchet MS"/>
          <w:i/>
          <w:iCs/>
          <w:sz w:val="22"/>
          <w:szCs w:val="22"/>
          <w:lang w:val="it-IT"/>
        </w:rPr>
      </w:pPr>
      <w:r w:rsidRPr="005727B3">
        <w:rPr>
          <w:rFonts w:ascii="Trebuchet MS" w:hAnsi="Trebuchet MS"/>
          <w:i/>
          <w:iCs/>
          <w:sz w:val="22"/>
          <w:szCs w:val="22"/>
          <w:lang w:val="it-IT"/>
        </w:rPr>
        <w:t>Pentru proiectele implementate în cadrul ITI</w:t>
      </w:r>
    </w:p>
    <w:p w14:paraId="2BB691E9" w14:textId="2978943D" w:rsidR="00993F8C" w:rsidRPr="005727B3" w:rsidRDefault="005D39A9" w:rsidP="0047305E">
      <w:pPr>
        <w:pStyle w:val="NormalWeb"/>
        <w:spacing w:before="0" w:beforeAutospacing="0" w:after="24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(44) În cazul proiectelor implementate în zona investiției teritoriale integrate (ITI), Beneficiarul are obligația de a transmite către Asociația pentru Dezvoltare Intercomunitară ITI informațiile necesare privind evoluția proiectului care contribuie la Strategia de dezvoltare a ITI.</w:t>
      </w:r>
    </w:p>
    <w:p w14:paraId="380C7873" w14:textId="7680F901" w:rsidR="005D39A9" w:rsidRPr="00573990" w:rsidRDefault="005D39A9" w:rsidP="005D39A9">
      <w:pPr>
        <w:pStyle w:val="NormalWeb"/>
        <w:spacing w:before="0" w:beforeAutospacing="0" w:after="0" w:afterAutospacing="0"/>
        <w:ind w:firstLine="426"/>
        <w:jc w:val="both"/>
        <w:rPr>
          <w:rFonts w:ascii="Trebuchet MS" w:hAnsi="Trebuchet MS"/>
          <w:b/>
          <w:bCs/>
          <w:sz w:val="22"/>
          <w:szCs w:val="22"/>
        </w:rPr>
      </w:pPr>
      <w:r w:rsidRPr="00573990">
        <w:rPr>
          <w:rFonts w:ascii="Trebuchet MS" w:hAnsi="Trebuchet MS"/>
          <w:sz w:val="22"/>
          <w:szCs w:val="22"/>
        </w:rPr>
        <w:t xml:space="preserve">ART. 8 - </w:t>
      </w:r>
      <w:proofErr w:type="spellStart"/>
      <w:r w:rsidRPr="00573990">
        <w:rPr>
          <w:rFonts w:ascii="Trebuchet MS" w:hAnsi="Trebuchet MS"/>
          <w:b/>
          <w:bCs/>
          <w:sz w:val="22"/>
          <w:szCs w:val="22"/>
        </w:rPr>
        <w:t>Drepturile</w:t>
      </w:r>
      <w:proofErr w:type="spellEnd"/>
      <w:r w:rsidRPr="00573990">
        <w:rPr>
          <w:rFonts w:ascii="Trebuchet MS" w:hAnsi="Trebuchet MS"/>
          <w:b/>
          <w:bCs/>
          <w:sz w:val="22"/>
          <w:szCs w:val="22"/>
        </w:rPr>
        <w:t xml:space="preserve"> </w:t>
      </w:r>
      <w:proofErr w:type="spellStart"/>
      <w:r w:rsidRPr="00573990">
        <w:rPr>
          <w:rFonts w:ascii="Trebuchet MS" w:hAnsi="Trebuchet MS"/>
          <w:b/>
          <w:bCs/>
          <w:sz w:val="22"/>
          <w:szCs w:val="22"/>
        </w:rPr>
        <w:t>și</w:t>
      </w:r>
      <w:proofErr w:type="spellEnd"/>
      <w:r w:rsidRPr="00573990">
        <w:rPr>
          <w:rFonts w:ascii="Trebuchet MS" w:hAnsi="Trebuchet MS"/>
          <w:b/>
          <w:bCs/>
          <w:sz w:val="22"/>
          <w:szCs w:val="22"/>
        </w:rPr>
        <w:t xml:space="preserve"> </w:t>
      </w:r>
      <w:proofErr w:type="spellStart"/>
      <w:r w:rsidRPr="00573990">
        <w:rPr>
          <w:rFonts w:ascii="Trebuchet MS" w:hAnsi="Trebuchet MS"/>
          <w:b/>
          <w:bCs/>
          <w:sz w:val="22"/>
          <w:szCs w:val="22"/>
        </w:rPr>
        <w:t>obligațiile</w:t>
      </w:r>
      <w:proofErr w:type="spellEnd"/>
      <w:r w:rsidRPr="00573990">
        <w:rPr>
          <w:rFonts w:ascii="Trebuchet MS" w:hAnsi="Trebuchet MS"/>
          <w:b/>
          <w:bCs/>
          <w:sz w:val="22"/>
          <w:szCs w:val="22"/>
        </w:rPr>
        <w:t xml:space="preserve"> AM</w:t>
      </w:r>
      <w:r w:rsidR="00A63F0C" w:rsidRPr="00573990">
        <w:rPr>
          <w:rFonts w:ascii="Trebuchet MS" w:hAnsi="Trebuchet MS"/>
          <w:b/>
          <w:bCs/>
          <w:sz w:val="22"/>
          <w:szCs w:val="22"/>
        </w:rPr>
        <w:t>/OI</w:t>
      </w:r>
    </w:p>
    <w:p w14:paraId="51759B42" w14:textId="77777777" w:rsidR="005D39A9" w:rsidRPr="00573990" w:rsidRDefault="005D39A9" w:rsidP="005D39A9">
      <w:pPr>
        <w:pStyle w:val="NormalWeb"/>
        <w:spacing w:before="0" w:beforeAutospacing="0" w:after="0" w:afterAutospacing="0"/>
        <w:ind w:firstLine="426"/>
        <w:jc w:val="both"/>
        <w:rPr>
          <w:rFonts w:ascii="Trebuchet MS" w:hAnsi="Trebuchet MS"/>
          <w:sz w:val="22"/>
          <w:szCs w:val="22"/>
        </w:rPr>
      </w:pPr>
    </w:p>
    <w:p w14:paraId="27D217C2" w14:textId="7A2CFA0C"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 AM</w:t>
      </w:r>
      <w:r w:rsidR="00AC2B43">
        <w:rPr>
          <w:rFonts w:ascii="Trebuchet MS" w:hAnsi="Trebuchet MS"/>
          <w:sz w:val="22"/>
          <w:szCs w:val="22"/>
          <w:lang w:val="it-IT"/>
        </w:rPr>
        <w:t>/OI</w:t>
      </w:r>
      <w:r w:rsidRPr="005727B3">
        <w:rPr>
          <w:rFonts w:ascii="Trebuchet MS" w:hAnsi="Trebuchet MS"/>
          <w:sz w:val="22"/>
          <w:szCs w:val="22"/>
          <w:lang w:val="it-IT"/>
        </w:rPr>
        <w:t xml:space="preserve">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MySMIS2021 și/sau prin publicare pe pagina web a AM</w:t>
      </w:r>
      <w:r w:rsidR="00783F97">
        <w:rPr>
          <w:rFonts w:ascii="Trebuchet MS" w:hAnsi="Trebuchet MS"/>
          <w:sz w:val="22"/>
          <w:szCs w:val="22"/>
          <w:lang w:val="it-IT"/>
        </w:rPr>
        <w:t>/OI</w:t>
      </w:r>
      <w:r w:rsidRPr="005727B3">
        <w:rPr>
          <w:rFonts w:ascii="Trebuchet MS" w:hAnsi="Trebuchet MS"/>
          <w:sz w:val="22"/>
          <w:szCs w:val="22"/>
          <w:lang w:val="it-IT"/>
        </w:rPr>
        <w:t>.</w:t>
      </w:r>
    </w:p>
    <w:p w14:paraId="41E62CB7" w14:textId="5A179751"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 AM</w:t>
      </w:r>
      <w:r w:rsidR="00783F97">
        <w:rPr>
          <w:rFonts w:ascii="Trebuchet MS" w:hAnsi="Trebuchet MS"/>
          <w:sz w:val="22"/>
          <w:szCs w:val="22"/>
          <w:lang w:val="it-IT"/>
        </w:rPr>
        <w:t>/OI</w:t>
      </w:r>
      <w:r w:rsidRPr="005727B3">
        <w:rPr>
          <w:rFonts w:ascii="Trebuchet MS" w:hAnsi="Trebuchet MS"/>
          <w:sz w:val="22"/>
          <w:szCs w:val="22"/>
          <w:lang w:val="it-IT"/>
        </w:rPr>
        <w:t xml:space="preserve"> are obligația de a informa Beneficiarul cu privire la rapoartele, concluziile și recomandările care au impact asupra proiectului acestuia, formulate de către Comisia Europeană și/sau orice altă autoritate competentă, în termen de 5 zile lucrătoare de la data aprobării/notificării/comunicării oficiale a respectivelor rapoarte/concluzii/recomandări, prin intermediul sistemului MySMIS2021.</w:t>
      </w:r>
    </w:p>
    <w:p w14:paraId="364E4E02" w14:textId="2DF1874C"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lastRenderedPageBreak/>
        <w:t> </w:t>
      </w:r>
      <w:r w:rsidRPr="005727B3">
        <w:rPr>
          <w:rFonts w:ascii="Trebuchet MS" w:hAnsi="Trebuchet MS"/>
          <w:sz w:val="22"/>
          <w:szCs w:val="22"/>
        </w:rPr>
        <w:t> </w:t>
      </w:r>
      <w:r w:rsidRPr="005727B3">
        <w:rPr>
          <w:rFonts w:ascii="Trebuchet MS" w:hAnsi="Trebuchet MS"/>
          <w:sz w:val="22"/>
          <w:szCs w:val="22"/>
          <w:lang w:val="it-IT"/>
        </w:rPr>
        <w:t>(3) AM</w:t>
      </w:r>
      <w:r w:rsidR="00783F97">
        <w:rPr>
          <w:rFonts w:ascii="Trebuchet MS" w:hAnsi="Trebuchet MS"/>
          <w:sz w:val="22"/>
          <w:szCs w:val="22"/>
          <w:lang w:val="it-IT"/>
        </w:rPr>
        <w:t>/OI</w:t>
      </w:r>
      <w:r w:rsidRPr="005727B3">
        <w:rPr>
          <w:rFonts w:ascii="Trebuchet MS" w:hAnsi="Trebuchet MS"/>
          <w:sz w:val="22"/>
          <w:szCs w:val="22"/>
          <w:lang w:val="it-IT"/>
        </w:rPr>
        <w:t xml:space="preserve">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prevede alte termene.</w:t>
      </w:r>
    </w:p>
    <w:p w14:paraId="75138148" w14:textId="0B988028"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(4) AM</w:t>
      </w:r>
      <w:r w:rsidR="00783F97">
        <w:rPr>
          <w:rFonts w:ascii="Trebuchet MS" w:hAnsi="Trebuchet MS"/>
          <w:sz w:val="22"/>
          <w:szCs w:val="22"/>
          <w:lang w:val="it-IT"/>
        </w:rPr>
        <w:t>/OI</w:t>
      </w:r>
      <w:r w:rsidRPr="005727B3">
        <w:rPr>
          <w:rFonts w:ascii="Trebuchet MS" w:hAnsi="Trebuchet MS"/>
          <w:sz w:val="22"/>
          <w:szCs w:val="22"/>
          <w:lang w:val="it-IT"/>
        </w:rPr>
        <w:t xml:space="preserve"> are obligația de a procesa cererile de prefinanţare, cererile de rambursare și cererile de plată în conformitate cu legislația națională aplicabilă și cu prevederile prezentului contract de finanțare.</w:t>
      </w:r>
    </w:p>
    <w:p w14:paraId="0853B034" w14:textId="7AF91F78"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(5) AM</w:t>
      </w:r>
      <w:r w:rsidR="00783F97">
        <w:rPr>
          <w:rFonts w:ascii="Trebuchet MS" w:hAnsi="Trebuchet MS"/>
          <w:sz w:val="22"/>
          <w:szCs w:val="22"/>
          <w:lang w:val="it-IT"/>
        </w:rPr>
        <w:t>/OI</w:t>
      </w:r>
      <w:r w:rsidRPr="005727B3">
        <w:rPr>
          <w:rFonts w:ascii="Trebuchet MS" w:hAnsi="Trebuchet MS"/>
          <w:sz w:val="22"/>
          <w:szCs w:val="22"/>
          <w:lang w:val="it-IT"/>
        </w:rPr>
        <w:t xml:space="preserve"> are obligația de a efectua transferul prefinanţării, în condițiile prevăzute de legislația aplicabilă și cu respectarea prevederilor prezentului contract de finanțare.</w:t>
      </w:r>
    </w:p>
    <w:p w14:paraId="0D9B76E9" w14:textId="122DBA54"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(6) AM</w:t>
      </w:r>
      <w:r w:rsidR="00783F97">
        <w:rPr>
          <w:rFonts w:ascii="Trebuchet MS" w:hAnsi="Trebuchet MS"/>
          <w:sz w:val="22"/>
          <w:szCs w:val="22"/>
          <w:lang w:val="it-IT"/>
        </w:rPr>
        <w:t>/OI</w:t>
      </w:r>
      <w:r w:rsidRPr="005727B3">
        <w:rPr>
          <w:rFonts w:ascii="Trebuchet MS" w:hAnsi="Trebuchet MS"/>
          <w:sz w:val="22"/>
          <w:szCs w:val="22"/>
          <w:lang w:val="it-IT"/>
        </w:rPr>
        <w:t xml:space="preserve"> are obligația de a efectua rambursarea sau plata cheltuielilor în condițiile prevăzute de legislația aplicabilă și cu respectarea prevederilor prezentului contract de finanțare.</w:t>
      </w:r>
    </w:p>
    <w:p w14:paraId="202D8F14" w14:textId="4095E665"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(7) AM</w:t>
      </w:r>
      <w:r w:rsidR="00783F97">
        <w:rPr>
          <w:rFonts w:ascii="Trebuchet MS" w:hAnsi="Trebuchet MS"/>
          <w:sz w:val="22"/>
          <w:szCs w:val="22"/>
          <w:lang w:val="it-IT"/>
        </w:rPr>
        <w:t>/OI</w:t>
      </w:r>
      <w:r w:rsidRPr="005727B3">
        <w:rPr>
          <w:rFonts w:ascii="Trebuchet MS" w:hAnsi="Trebuchet MS"/>
          <w:sz w:val="22"/>
          <w:szCs w:val="22"/>
          <w:lang w:val="it-IT"/>
        </w:rPr>
        <w:t xml:space="preserve"> are dreptul de a monitoriza și verifica din punct de vedere tehnic și financiar implementarea proiectului, pe baza contractului de finanțare, a cererii de finanțare aprobate și a Planului de monitorizare, în vederea asigurării îndeplinirii obiectivelor proiectului și prevenirii neregulilor. În acest sens, AM</w:t>
      </w:r>
      <w:r w:rsidR="00783F97">
        <w:rPr>
          <w:rFonts w:ascii="Trebuchet MS" w:hAnsi="Trebuchet MS"/>
          <w:sz w:val="22"/>
          <w:szCs w:val="22"/>
          <w:lang w:val="it-IT"/>
        </w:rPr>
        <w:t>/OI</w:t>
      </w:r>
      <w:r w:rsidRPr="005727B3">
        <w:rPr>
          <w:rFonts w:ascii="Trebuchet MS" w:hAnsi="Trebuchet MS"/>
          <w:sz w:val="22"/>
          <w:szCs w:val="22"/>
          <w:lang w:val="it-IT"/>
        </w:rPr>
        <w:t xml:space="preserve"> va realiza vizite de monitorizare, inclusiv vizite de monitorizare a activităților aflate în derulare.</w:t>
      </w:r>
    </w:p>
    <w:p w14:paraId="0ED6C238" w14:textId="073B2959"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(8) AM</w:t>
      </w:r>
      <w:r w:rsidR="00783F97">
        <w:rPr>
          <w:rFonts w:ascii="Trebuchet MS" w:hAnsi="Trebuchet MS"/>
          <w:sz w:val="22"/>
          <w:szCs w:val="22"/>
          <w:lang w:val="it-IT"/>
        </w:rPr>
        <w:t>/OI</w:t>
      </w:r>
      <w:r w:rsidRPr="005727B3">
        <w:rPr>
          <w:rFonts w:ascii="Trebuchet MS" w:hAnsi="Trebuchet MS"/>
          <w:sz w:val="22"/>
          <w:szCs w:val="22"/>
          <w:lang w:val="it-IT"/>
        </w:rPr>
        <w:t xml:space="preserve"> are dreptul de a verifica legalitatea și realitatea tuturor activităților și cheltuielilor aferente implementării proiectului care fac obiectul prezentului contract de finanțare.</w:t>
      </w:r>
    </w:p>
    <w:p w14:paraId="5FE58A8D" w14:textId="4607F1CD"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(9) AM</w:t>
      </w:r>
      <w:r w:rsidR="00783F97">
        <w:rPr>
          <w:rFonts w:ascii="Trebuchet MS" w:hAnsi="Trebuchet MS"/>
          <w:sz w:val="22"/>
          <w:szCs w:val="22"/>
          <w:lang w:val="it-IT"/>
        </w:rPr>
        <w:t>/OI</w:t>
      </w:r>
      <w:r w:rsidRPr="005727B3">
        <w:rPr>
          <w:rFonts w:ascii="Trebuchet MS" w:hAnsi="Trebuchet MS"/>
          <w:sz w:val="22"/>
          <w:szCs w:val="22"/>
          <w:lang w:val="it-IT"/>
        </w:rPr>
        <w:t xml:space="preserve">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04012382" w14:textId="0254DC98"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(10) AM</w:t>
      </w:r>
      <w:r w:rsidR="00783F97">
        <w:rPr>
          <w:rFonts w:ascii="Trebuchet MS" w:hAnsi="Trebuchet MS"/>
          <w:sz w:val="22"/>
          <w:szCs w:val="22"/>
          <w:lang w:val="it-IT"/>
        </w:rPr>
        <w:t>/OI</w:t>
      </w:r>
      <w:r w:rsidRPr="005727B3">
        <w:rPr>
          <w:rFonts w:ascii="Trebuchet MS" w:hAnsi="Trebuchet MS"/>
          <w:sz w:val="22"/>
          <w:szCs w:val="22"/>
          <w:lang w:val="it-IT"/>
        </w:rPr>
        <w:t xml:space="preserve"> are obligația de a informa Beneficiarul, prin MySMIS2021, asupra acțiunilor de verificare la fața locului a implementării proiectului/acțiunilor de monitorizare/acțiunilor de control din partea autorităților care desfășoară activități de audit și control, cu excepția vizitelor de monitorizare ad-hoc și a cazurilor în care informarea prealabilă ar putea prejudicia obiectul verificărilor.</w:t>
      </w:r>
    </w:p>
    <w:p w14:paraId="3ABBF55D" w14:textId="0089AC1E"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(11) AM</w:t>
      </w:r>
      <w:r w:rsidR="00783F97">
        <w:rPr>
          <w:rFonts w:ascii="Trebuchet MS" w:hAnsi="Trebuchet MS"/>
          <w:sz w:val="22"/>
          <w:szCs w:val="22"/>
          <w:lang w:val="it-IT"/>
        </w:rPr>
        <w:t>/OI</w:t>
      </w:r>
      <w:r w:rsidRPr="005727B3">
        <w:rPr>
          <w:rFonts w:ascii="Trebuchet MS" w:hAnsi="Trebuchet MS"/>
          <w:sz w:val="22"/>
          <w:szCs w:val="22"/>
          <w:lang w:val="it-IT"/>
        </w:rPr>
        <w:t xml:space="preserve"> are obligația de a asigura comunicarea cu Beneficiarul prin sistemul informatic MySMIS2021, în ceea ce privește solicitarea și/sau primirea documentelor/ informațiilor în legătură cu proiectul în tot ceea ce privește aspectele referitoare la implementare/monitorizare/cereri de prefinanţare/cereri de plată/cereri de rambursare/ verificare achiziții/control.</w:t>
      </w:r>
    </w:p>
    <w:p w14:paraId="57C0C108" w14:textId="30D5C4A2"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(12) AM</w:t>
      </w:r>
      <w:r w:rsidR="00783F97">
        <w:rPr>
          <w:rFonts w:ascii="Trebuchet MS" w:hAnsi="Trebuchet MS"/>
          <w:sz w:val="22"/>
          <w:szCs w:val="22"/>
          <w:lang w:val="it-IT"/>
        </w:rPr>
        <w:t>/OI</w:t>
      </w:r>
      <w:r w:rsidRPr="005727B3">
        <w:rPr>
          <w:rFonts w:ascii="Trebuchet MS" w:hAnsi="Trebuchet MS"/>
          <w:sz w:val="22"/>
          <w:szCs w:val="22"/>
          <w:lang w:val="it-IT"/>
        </w:rPr>
        <w:t xml:space="preserve"> are obligația de a informa Beneficiarul asupra rezultatelor aferente fiecărei etape a procesului de verificare și autorizare a cererilor de prefinanţare/cererilor de rambursare/ cererilor de plată, precum și rapoartelor de progres/rapoartelor de vizită la fața locului.</w:t>
      </w:r>
    </w:p>
    <w:p w14:paraId="18BA3E5A" w14:textId="2E5A101D"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(13) AM</w:t>
      </w:r>
      <w:r w:rsidR="00783F97">
        <w:rPr>
          <w:rFonts w:ascii="Trebuchet MS" w:hAnsi="Trebuchet MS"/>
          <w:sz w:val="22"/>
          <w:szCs w:val="22"/>
          <w:lang w:val="it-IT"/>
        </w:rPr>
        <w:t>/OI</w:t>
      </w:r>
      <w:r w:rsidRPr="005727B3">
        <w:rPr>
          <w:rFonts w:ascii="Trebuchet MS" w:hAnsi="Trebuchet MS"/>
          <w:sz w:val="22"/>
          <w:szCs w:val="22"/>
          <w:lang w:val="it-IT"/>
        </w:rPr>
        <w:t xml:space="preserve">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3BF6D27F" w14:textId="4627E18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(14) În situația în care, în urma verificărilor pe care le realizează, AM</w:t>
      </w:r>
      <w:r w:rsidR="00783F97">
        <w:rPr>
          <w:rFonts w:ascii="Trebuchet MS" w:hAnsi="Trebuchet MS"/>
          <w:sz w:val="22"/>
          <w:szCs w:val="22"/>
          <w:lang w:val="it-IT"/>
        </w:rPr>
        <w:t>/OI</w:t>
      </w:r>
      <w:r w:rsidRPr="005727B3">
        <w:rPr>
          <w:rFonts w:ascii="Trebuchet MS" w:hAnsi="Trebuchet MS"/>
          <w:sz w:val="22"/>
          <w:szCs w:val="22"/>
          <w:lang w:val="it-IT"/>
        </w:rPr>
        <w:t xml:space="preserve"> constată existența unor indicii de fraudă sau tentativă de fraudă, are obligația să sesizeze Parchetul European/DLAF/organul de urmărire penală, devenind incidente prevederile art. 8 din Ordonanța de urgență a Guvernului nr. 66/2011.</w:t>
      </w:r>
    </w:p>
    <w:p w14:paraId="06F616C6" w14:textId="3255D0B1"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(15) AM</w:t>
      </w:r>
      <w:r w:rsidR="00783F97">
        <w:rPr>
          <w:rFonts w:ascii="Trebuchet MS" w:hAnsi="Trebuchet MS"/>
          <w:sz w:val="22"/>
          <w:szCs w:val="22"/>
          <w:lang w:val="it-IT"/>
        </w:rPr>
        <w:t>/OI</w:t>
      </w:r>
      <w:r w:rsidRPr="005727B3">
        <w:rPr>
          <w:rFonts w:ascii="Trebuchet MS" w:hAnsi="Trebuchet MS"/>
          <w:sz w:val="22"/>
          <w:szCs w:val="22"/>
          <w:lang w:val="it-IT"/>
        </w:rPr>
        <w:t xml:space="preserve"> are obligația de a monitoriza îndeplinirea indicatorilor de etapă și sprijină Beneficiarul pentru a identifica soluții adecvate pentru îndeplinirea indicatorilor de etapă și pentru buna implementare a proiectelor care fac obiectul contractului de finanțare.</w:t>
      </w:r>
    </w:p>
    <w:p w14:paraId="29D46C18" w14:textId="48C4514C" w:rsidR="005D39A9" w:rsidRPr="005727B3" w:rsidRDefault="005D39A9" w:rsidP="00A63F0C">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(16) AM</w:t>
      </w:r>
      <w:r w:rsidR="00783F97">
        <w:rPr>
          <w:rFonts w:ascii="Trebuchet MS" w:hAnsi="Trebuchet MS"/>
          <w:sz w:val="22"/>
          <w:szCs w:val="22"/>
          <w:lang w:val="it-IT"/>
        </w:rPr>
        <w:t>/OI</w:t>
      </w:r>
      <w:r w:rsidRPr="005727B3">
        <w:rPr>
          <w:rFonts w:ascii="Trebuchet MS" w:hAnsi="Trebuchet MS"/>
          <w:sz w:val="22"/>
          <w:szCs w:val="22"/>
          <w:lang w:val="it-IT"/>
        </w:rPr>
        <w:t xml:space="preserve"> are dreptul să aplice, în situația neîndeplinirii de către Beneficiar a indicatorilor de etapă la termenele prevăzute în Planul de monitorizare a proiectului, în funcție de analiza obiectivă și riscurile identificate, măsurile corective prevăzute la art. 13.</w:t>
      </w:r>
    </w:p>
    <w:p w14:paraId="3A35DD7D" w14:textId="77777777" w:rsidR="00A63F0C" w:rsidRDefault="005D39A9" w:rsidP="00A63F0C">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lastRenderedPageBreak/>
        <w:t> </w:t>
      </w:r>
      <w:r w:rsidRPr="005727B3">
        <w:rPr>
          <w:rFonts w:ascii="Trebuchet MS" w:hAnsi="Trebuchet MS"/>
          <w:sz w:val="22"/>
          <w:szCs w:val="22"/>
        </w:rPr>
        <w:t> </w:t>
      </w:r>
      <w:r w:rsidRPr="005727B3">
        <w:rPr>
          <w:rFonts w:ascii="Trebuchet MS" w:hAnsi="Trebuchet MS"/>
          <w:sz w:val="22"/>
          <w:szCs w:val="22"/>
          <w:lang w:val="it-IT"/>
        </w:rPr>
        <w:t>(17) AM</w:t>
      </w:r>
      <w:r w:rsidR="00783F97">
        <w:rPr>
          <w:rFonts w:ascii="Trebuchet MS" w:hAnsi="Trebuchet MS"/>
          <w:sz w:val="22"/>
          <w:szCs w:val="22"/>
          <w:lang w:val="it-IT"/>
        </w:rPr>
        <w:t>/OI</w:t>
      </w:r>
      <w:r w:rsidRPr="005727B3">
        <w:rPr>
          <w:rFonts w:ascii="Trebuchet MS" w:hAnsi="Trebuchet MS"/>
          <w:sz w:val="22"/>
          <w:szCs w:val="22"/>
          <w:lang w:val="it-IT"/>
        </w:rPr>
        <w:t xml:space="preserve"> va informa despre data închiderii oficiale/parțiale a Programului prin intermediul mijloacelor publice de informare.</w:t>
      </w:r>
    </w:p>
    <w:p w14:paraId="7EA794BE" w14:textId="2579E9A6" w:rsidR="00BD45FE" w:rsidRPr="005727B3" w:rsidRDefault="00BD45FE" w:rsidP="00A63F0C">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lang w:val="it-IT"/>
        </w:rPr>
        <w:t xml:space="preserve">      (18) AM</w:t>
      </w:r>
      <w:r w:rsidR="00A63F0C" w:rsidRPr="00480397">
        <w:rPr>
          <w:rFonts w:ascii="Trebuchet MS" w:hAnsi="Trebuchet MS"/>
          <w:sz w:val="22"/>
          <w:szCs w:val="22"/>
          <w:lang w:val="it-IT"/>
        </w:rPr>
        <w:t>/OI</w:t>
      </w:r>
      <w:r w:rsidRPr="00480397">
        <w:rPr>
          <w:rFonts w:ascii="Trebuchet MS" w:hAnsi="Trebuchet MS"/>
          <w:sz w:val="22"/>
          <w:szCs w:val="22"/>
          <w:lang w:val="it-IT"/>
        </w:rPr>
        <w:t xml:space="preserve"> se</w:t>
      </w:r>
      <w:r w:rsidRPr="005727B3">
        <w:rPr>
          <w:rFonts w:ascii="Trebuchet MS" w:hAnsi="Trebuchet MS"/>
          <w:sz w:val="22"/>
          <w:szCs w:val="22"/>
          <w:lang w:val="it-IT"/>
        </w:rPr>
        <w:t xml:space="preserve"> asigură că materialele de comunicare și vizibilitate, inclusiv cele de la nivelul beneficiarilor, sunt puse la dispoziția instituțiilor, organelor, oficiilor sau agențiilor Uniunii, la cererea acestora, și că se acordă Uniunii o licență fără redevențe, neexclusivă și irevocabilă pentru utilizarea acestor materiale și a oricăror drepturi preexistente aferente acestora, în conformitate cu anexa IX din Regulamentul (UE) 2021/1.060.</w:t>
      </w:r>
    </w:p>
    <w:p w14:paraId="71B90AE9" w14:textId="77777777" w:rsidR="00BD45FE" w:rsidRPr="005727B3" w:rsidRDefault="00BD45FE" w:rsidP="005D39A9">
      <w:pPr>
        <w:pStyle w:val="NormalWeb"/>
        <w:spacing w:before="0" w:beforeAutospacing="0" w:after="240" w:afterAutospacing="0"/>
        <w:jc w:val="both"/>
        <w:rPr>
          <w:rFonts w:ascii="Trebuchet MS" w:hAnsi="Trebuchet MS"/>
          <w:sz w:val="22"/>
          <w:szCs w:val="22"/>
          <w:lang w:val="it-IT"/>
        </w:rPr>
      </w:pPr>
    </w:p>
    <w:p w14:paraId="1D08BE1A" w14:textId="77777777"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 xml:space="preserve">ART. 9 - </w:t>
      </w:r>
      <w:r w:rsidRPr="005727B3">
        <w:rPr>
          <w:rFonts w:ascii="Trebuchet MS" w:hAnsi="Trebuchet MS"/>
          <w:b/>
          <w:bCs/>
          <w:sz w:val="22"/>
          <w:szCs w:val="22"/>
          <w:lang w:val="it-IT"/>
        </w:rPr>
        <w:t>Contractarea și cesiunea</w:t>
      </w:r>
    </w:p>
    <w:p w14:paraId="7371B65F" w14:textId="77777777" w:rsidR="005D39A9" w:rsidRPr="005727B3" w:rsidRDefault="005D39A9" w:rsidP="005D39A9">
      <w:pPr>
        <w:pStyle w:val="NormalWeb"/>
        <w:spacing w:before="0" w:beforeAutospacing="0" w:after="0" w:afterAutospacing="0"/>
        <w:ind w:firstLine="426"/>
        <w:jc w:val="both"/>
        <w:rPr>
          <w:rFonts w:ascii="Trebuchet MS" w:hAnsi="Trebuchet MS"/>
          <w:sz w:val="22"/>
          <w:szCs w:val="22"/>
          <w:lang w:val="it-IT"/>
        </w:rPr>
      </w:pPr>
    </w:p>
    <w:p w14:paraId="6C6E4CED"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 În cazul externalizării unor activități din cadrul proiectului, responsabilitatea pentru implementarea acelor activități revine Beneficiarului/partenerului în cauză, în conformitate cu dispozițiile legale.</w:t>
      </w:r>
    </w:p>
    <w:p w14:paraId="5E8A0806" w14:textId="77777777" w:rsidR="005D39A9" w:rsidRPr="005727B3" w:rsidRDefault="005D39A9" w:rsidP="005D39A9">
      <w:pPr>
        <w:pStyle w:val="NormalWeb"/>
        <w:spacing w:before="0" w:beforeAutospacing="0" w:after="24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 Prezentul contract de finanțare, precum și toate drepturile și obligațiile decurgând din implementarea acestuia nu pot face obiectul cesiunii totale sau parțiale, novației, subrogației sau al oricărui alt mecanism de transmisiune și/sau transformare a obligațiilor și drepturilor.</w:t>
      </w:r>
    </w:p>
    <w:p w14:paraId="7062A59E" w14:textId="77777777"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 xml:space="preserve">ART. 10 - </w:t>
      </w:r>
      <w:r w:rsidRPr="005727B3">
        <w:rPr>
          <w:rFonts w:ascii="Trebuchet MS" w:hAnsi="Trebuchet MS"/>
          <w:b/>
          <w:bCs/>
          <w:sz w:val="22"/>
          <w:szCs w:val="22"/>
          <w:lang w:val="it-IT"/>
        </w:rPr>
        <w:t>Modificări și completări</w:t>
      </w:r>
    </w:p>
    <w:p w14:paraId="13789DA1" w14:textId="77777777" w:rsidR="005D39A9" w:rsidRPr="005727B3" w:rsidRDefault="005D39A9" w:rsidP="005D39A9">
      <w:pPr>
        <w:pStyle w:val="NormalWeb"/>
        <w:spacing w:before="0" w:beforeAutospacing="0" w:after="0" w:afterAutospacing="0"/>
        <w:ind w:firstLine="426"/>
        <w:jc w:val="both"/>
        <w:rPr>
          <w:rFonts w:ascii="Trebuchet MS" w:hAnsi="Trebuchet MS"/>
          <w:sz w:val="22"/>
          <w:szCs w:val="22"/>
          <w:lang w:val="it-IT"/>
        </w:rPr>
      </w:pPr>
    </w:p>
    <w:p w14:paraId="1543ED74"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 Părțile au dreptul, pe durata îndeplinirii prezentului contract de finanțare, de a conveni modificări, prin act adițional.</w:t>
      </w:r>
    </w:p>
    <w:p w14:paraId="69F924F3" w14:textId="0CD39C4A"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 În cazul în care propunerea de modificare a contractului de finanțare este inițiată de către Beneficiar, acesta are obligația de a o transmite AM</w:t>
      </w:r>
      <w:r w:rsidR="00C527FC">
        <w:rPr>
          <w:rFonts w:ascii="Trebuchet MS" w:hAnsi="Trebuchet MS"/>
          <w:sz w:val="22"/>
          <w:szCs w:val="22"/>
          <w:lang w:val="it-IT"/>
        </w:rPr>
        <w:t>/OI</w:t>
      </w:r>
      <w:r w:rsidRPr="005727B3">
        <w:rPr>
          <w:rFonts w:ascii="Trebuchet MS" w:hAnsi="Trebuchet MS"/>
          <w:sz w:val="22"/>
          <w:szCs w:val="22"/>
          <w:lang w:val="it-IT"/>
        </w:rPr>
        <w:t xml:space="preserve"> cu cel puțin 30 de zile înainte de termenul la care este intenționată a intra în vigoare. Beneficiarul va transmite, de asemenea, odată cu solicitarea de modificare, toate documentele justificative necesare.</w:t>
      </w:r>
    </w:p>
    <w:p w14:paraId="160B65C2" w14:textId="5F05AFC0"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 AM</w:t>
      </w:r>
      <w:r w:rsidR="00C527FC">
        <w:rPr>
          <w:rFonts w:ascii="Trebuchet MS" w:hAnsi="Trebuchet MS"/>
          <w:sz w:val="22"/>
          <w:szCs w:val="22"/>
          <w:lang w:val="it-IT"/>
        </w:rPr>
        <w:t>/OI</w:t>
      </w:r>
      <w:r w:rsidRPr="005727B3">
        <w:rPr>
          <w:rFonts w:ascii="Trebuchet MS" w:hAnsi="Trebuchet MS"/>
          <w:sz w:val="22"/>
          <w:szCs w:val="22"/>
          <w:lang w:val="it-IT"/>
        </w:rPr>
        <w:t xml:space="preserve"> răspunde solicitării de modificare a contractului de finanțare prin act adițional, în termen de maximum 30 de zile de la data primirii solicitării de modificare a contractului de finanțare. În interiorul acestui termen pot fi solicitate clarificări de către AM</w:t>
      </w:r>
      <w:r w:rsidR="00C527FC">
        <w:rPr>
          <w:rFonts w:ascii="Trebuchet MS" w:hAnsi="Trebuchet MS"/>
          <w:sz w:val="22"/>
          <w:szCs w:val="22"/>
          <w:lang w:val="it-IT"/>
        </w:rPr>
        <w:t>/OI</w:t>
      </w:r>
      <w:r w:rsidRPr="005727B3">
        <w:rPr>
          <w:rFonts w:ascii="Trebuchet MS" w:hAnsi="Trebuchet MS"/>
          <w:sz w:val="22"/>
          <w:szCs w:val="22"/>
          <w:lang w:val="it-IT"/>
        </w:rPr>
        <w:t>, care suspendă termenul de aprobare sau de respingere a actului adițional, fără ca această perioadă de suspendare să depășească 5 zile lucrătoare.</w:t>
      </w:r>
    </w:p>
    <w:p w14:paraId="4E4B7108"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(4) În cazul propunerilor de acte adiționale care au ca obiect reducerea valorii indicatorilor ce urmează a fi atinsă prin proiect, valoarea totală eligibilă a proiectului va fi redusă proporțional, cu excepția cazurilor justificate fundamentat.</w:t>
      </w:r>
    </w:p>
    <w:p w14:paraId="3F3C2A88"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(5) Modificarea Planului de monitorizare a proiectului, justificat fundamentat, se realizează prin act adițional.</w:t>
      </w:r>
    </w:p>
    <w:p w14:paraId="02386918"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(6) Modificarea duratei de implementare, justificată fundamentat, se realizează prin act adițional, cu respectarea Ghidului solicitantului specific, fără ca perioada de implementare să depășească 31 decembrie 2029.</w:t>
      </w:r>
    </w:p>
    <w:p w14:paraId="49246E59"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(7) Suspendarea implementării proiectului, pentru motive întemeiate, se realizează prin act adițional. Pe perioada suspendării, Beneficiarul poate depune la AM responsabilă/ responsabil solicitări de modificări contractuale și cereri de prefinanţare/plată/rambursare, precum și cereri de rambursare aferente cererilor de prefinanţare/plată care cuprind cheltuieli angajate și plătite de Beneficiar anterior începerii perioadei de suspendare, precum și cheltuieli angajate anterior începerii perioadei de suspendare și care sunt plătite în perioada de suspendare. Cheltuielile efectuate de Beneficiar pe parcursul perioadei de suspendare a proiectului, aferente perioadei de suspendare, nu vor fi acoperite din finanțarea acordată proiectului.</w:t>
      </w:r>
    </w:p>
    <w:p w14:paraId="3270DAEE" w14:textId="78460C95" w:rsidR="005D39A9" w:rsidRPr="005727B3" w:rsidRDefault="005D39A9" w:rsidP="007B2999">
      <w:pPr>
        <w:pStyle w:val="NormalWeb"/>
        <w:spacing w:before="0" w:beforeAutospacing="0" w:after="0" w:afterAutospacing="0"/>
        <w:ind w:firstLine="426"/>
        <w:jc w:val="both"/>
        <w:rPr>
          <w:rFonts w:ascii="Trebuchet MS" w:hAnsi="Trebuchet MS"/>
          <w:sz w:val="22"/>
          <w:szCs w:val="22"/>
          <w:lang w:val="it-IT"/>
        </w:rPr>
      </w:pPr>
      <w:r w:rsidRPr="005727B3">
        <w:rPr>
          <w:rFonts w:ascii="Trebuchet MS" w:hAnsi="Trebuchet MS"/>
          <w:sz w:val="22"/>
          <w:szCs w:val="22"/>
          <w:lang w:val="it-IT"/>
        </w:rPr>
        <w:t xml:space="preserve">Perioadele cumulate de suspendare nu pot depăși </w:t>
      </w:r>
      <w:r w:rsidR="00C527FC">
        <w:rPr>
          <w:rFonts w:ascii="Trebuchet MS" w:hAnsi="Trebuchet MS"/>
          <w:sz w:val="22"/>
          <w:szCs w:val="22"/>
          <w:lang w:val="it-IT"/>
        </w:rPr>
        <w:t>3</w:t>
      </w:r>
      <w:r w:rsidR="007B2999">
        <w:rPr>
          <w:rFonts w:ascii="Trebuchet MS" w:hAnsi="Trebuchet MS"/>
          <w:sz w:val="22"/>
          <w:szCs w:val="22"/>
          <w:lang w:val="it-IT"/>
        </w:rPr>
        <w:t>(trei)</w:t>
      </w:r>
      <w:r w:rsidRPr="005727B3">
        <w:rPr>
          <w:rFonts w:ascii="Trebuchet MS" w:hAnsi="Trebuchet MS"/>
          <w:sz w:val="22"/>
          <w:szCs w:val="22"/>
          <w:lang w:val="it-IT"/>
        </w:rPr>
        <w:t xml:space="preserve"> luni, cu asigurarea condițiilor necesare ca finalizarea implementării proiectului să nu depășească data de 31 decembrie 2029.</w:t>
      </w:r>
    </w:p>
    <w:p w14:paraId="4122768A" w14:textId="325DB773"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 xml:space="preserve">(8) Valoarea eligibilă nerambursabilă a contractului, după caz, se poate majora prin acte adiționale doar în situația unor circumstanțe de natură obiectivă, bine justificate, care nu au depins de acțiunea/inacțiunea părților contractului de finanțare și care sunt reglementate prin </w:t>
      </w:r>
      <w:r w:rsidRPr="005727B3">
        <w:rPr>
          <w:rFonts w:ascii="Trebuchet MS" w:hAnsi="Trebuchet MS"/>
          <w:sz w:val="22"/>
          <w:szCs w:val="22"/>
          <w:lang w:val="it-IT"/>
        </w:rPr>
        <w:lastRenderedPageBreak/>
        <w:t>acte normative. Beneficiarul poate efectua cheltuieli în condițiile modificate prin act adițional, dar le poate solicita la rambursare numai după intrarea în vigoare a actului adițional.</w:t>
      </w:r>
    </w:p>
    <w:p w14:paraId="622A75B4"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(9) Actul adițional intră în vigoare la data semnării de către ultima parte. Actul adițional nu poate avea caracter retroactiv și nu poate avea scopul sau efectul de a produce schimbări în contractul de finanțare care ar putea aduce atingere condițiilor inițiale de acordare a finanțării sau care ar fi contrare principiului tratamentului egal al solicitanților/beneficiarilor.</w:t>
      </w:r>
    </w:p>
    <w:p w14:paraId="11F277F9" w14:textId="7D848B61"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(10) Prin excepție de la prevederile alin. (1), contractul de finanțare poate fi modificat de către AM</w:t>
      </w:r>
      <w:r w:rsidR="007B2999">
        <w:rPr>
          <w:rFonts w:ascii="Trebuchet MS" w:hAnsi="Trebuchet MS"/>
          <w:sz w:val="22"/>
          <w:szCs w:val="22"/>
          <w:lang w:val="it-IT"/>
        </w:rPr>
        <w:t>/OI</w:t>
      </w:r>
      <w:r w:rsidRPr="005727B3">
        <w:rPr>
          <w:rFonts w:ascii="Trebuchet MS" w:hAnsi="Trebuchet MS"/>
          <w:sz w:val="22"/>
          <w:szCs w:val="22"/>
          <w:lang w:val="it-IT"/>
        </w:rPr>
        <w:t>, unilateral, prin notificare, în următoarele situații:</w:t>
      </w:r>
    </w:p>
    <w:p w14:paraId="1DF14F6B" w14:textId="77777777" w:rsidR="005D39A9" w:rsidRPr="005727B3" w:rsidRDefault="005D39A9" w:rsidP="005D39A9">
      <w:pPr>
        <w:pStyle w:val="NormalWeb"/>
        <w:tabs>
          <w:tab w:val="left" w:pos="709"/>
          <w:tab w:val="left" w:pos="851"/>
        </w:tabs>
        <w:spacing w:before="0" w:beforeAutospacing="0" w:after="0" w:afterAutospacing="0"/>
        <w:ind w:left="851" w:hanging="284"/>
        <w:jc w:val="both"/>
        <w:rPr>
          <w:rFonts w:ascii="Trebuchet MS" w:hAnsi="Trebuchet MS"/>
          <w:sz w:val="22"/>
          <w:szCs w:val="22"/>
          <w:lang w:val="it-IT"/>
        </w:rPr>
      </w:pPr>
      <w:r w:rsidRPr="005727B3">
        <w:rPr>
          <w:rFonts w:ascii="Trebuchet MS" w:hAnsi="Trebuchet MS"/>
          <w:sz w:val="22"/>
          <w:szCs w:val="22"/>
          <w:lang w:val="it-IT"/>
        </w:rPr>
        <w:t>a) 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prevăzute la art. 3 alin (3);</w:t>
      </w:r>
    </w:p>
    <w:p w14:paraId="4D808C0B" w14:textId="77777777" w:rsidR="005D39A9" w:rsidRPr="005727B3" w:rsidRDefault="005D39A9" w:rsidP="005D39A9">
      <w:pPr>
        <w:pStyle w:val="NormalWeb"/>
        <w:tabs>
          <w:tab w:val="left" w:pos="851"/>
          <w:tab w:val="left" w:pos="993"/>
        </w:tabs>
        <w:spacing w:before="0" w:beforeAutospacing="0" w:after="0" w:afterAutospacing="0"/>
        <w:ind w:left="851" w:hanging="284"/>
        <w:jc w:val="both"/>
        <w:rPr>
          <w:rFonts w:ascii="Trebuchet MS" w:hAnsi="Trebuchet MS"/>
          <w:sz w:val="22"/>
          <w:szCs w:val="22"/>
          <w:lang w:val="it-IT"/>
        </w:rPr>
      </w:pPr>
      <w:r w:rsidRPr="005727B3">
        <w:rPr>
          <w:rFonts w:ascii="Trebuchet MS" w:hAnsi="Trebuchet MS"/>
          <w:sz w:val="22"/>
          <w:szCs w:val="22"/>
          <w:lang w:val="it-IT"/>
        </w:rPr>
        <w:t>b) în caz de dezangajare a fondurilor rămase neutilizate ca urmare a finalizării contractului/contractelor de achiziție din cadrul proiectului, în termen de 10 zile lucrătoare de la primirea informării de la Beneficiar cu privire la sumele rămase neutilizate ca urmare a finalizării contractelor de achiziție și care nu vor face obiectul unor realocări în cadrul bugetului proiectului.</w:t>
      </w:r>
    </w:p>
    <w:p w14:paraId="57896979" w14:textId="3CAEED3C"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(11) Prin excepție de la prevederile alin. (1), contractul de finanțare poate fi modificat de Beneficiar prin notificare, care nu face obiectul aprobării de către AM</w:t>
      </w:r>
      <w:r w:rsidR="007B2999">
        <w:rPr>
          <w:rFonts w:ascii="Trebuchet MS" w:hAnsi="Trebuchet MS"/>
          <w:sz w:val="22"/>
          <w:szCs w:val="22"/>
          <w:lang w:val="it-IT"/>
        </w:rPr>
        <w:t>/OI</w:t>
      </w:r>
      <w:r w:rsidRPr="005727B3">
        <w:rPr>
          <w:rFonts w:ascii="Trebuchet MS" w:hAnsi="Trebuchet MS"/>
          <w:sz w:val="22"/>
          <w:szCs w:val="22"/>
          <w:lang w:val="it-IT"/>
        </w:rPr>
        <w:t>, cu respectarea condițiilor de eligibilitate stabilite prin Ghidul solicitantului, în următoarele situații:</w:t>
      </w:r>
    </w:p>
    <w:p w14:paraId="4DA01AE0" w14:textId="77777777" w:rsidR="005D39A9" w:rsidRPr="005727B3" w:rsidRDefault="005D39A9" w:rsidP="005D39A9">
      <w:pPr>
        <w:pStyle w:val="NormalWeb"/>
        <w:numPr>
          <w:ilvl w:val="0"/>
          <w:numId w:val="6"/>
        </w:numPr>
        <w:spacing w:before="0" w:beforeAutospacing="0" w:after="0" w:afterAutospacing="0"/>
        <w:jc w:val="both"/>
        <w:rPr>
          <w:rFonts w:ascii="Trebuchet MS" w:hAnsi="Trebuchet MS"/>
          <w:sz w:val="22"/>
          <w:szCs w:val="22"/>
          <w:lang w:val="it-IT"/>
        </w:rPr>
      </w:pPr>
      <w:r w:rsidRPr="005727B3">
        <w:rPr>
          <w:rFonts w:ascii="Trebuchet MS" w:hAnsi="Trebuchet MS"/>
          <w:sz w:val="22"/>
          <w:szCs w:val="22"/>
          <w:lang w:val="it-IT"/>
        </w:rPr>
        <w:t>modificări apărute în legătură cu datele de identificare ale Beneficiarului sau partenerilor, respectiv schimbarea denumirii și/sau a adresei sediului Beneficiarului;</w:t>
      </w:r>
    </w:p>
    <w:p w14:paraId="1233EE00" w14:textId="77777777" w:rsidR="005D39A9" w:rsidRPr="005727B3" w:rsidRDefault="005D39A9" w:rsidP="005D39A9">
      <w:pPr>
        <w:pStyle w:val="NormalWeb"/>
        <w:numPr>
          <w:ilvl w:val="0"/>
          <w:numId w:val="6"/>
        </w:numPr>
        <w:spacing w:before="0" w:beforeAutospacing="0" w:after="0" w:afterAutospacing="0"/>
        <w:ind w:hanging="357"/>
        <w:jc w:val="both"/>
        <w:rPr>
          <w:rFonts w:ascii="Trebuchet MS" w:hAnsi="Trebuchet MS"/>
          <w:sz w:val="22"/>
          <w:szCs w:val="22"/>
          <w:lang w:val="it-IT"/>
        </w:rPr>
      </w:pPr>
      <w:r w:rsidRPr="005727B3">
        <w:rPr>
          <w:rFonts w:ascii="Trebuchet MS" w:hAnsi="Trebuchet MS"/>
          <w:sz w:val="22"/>
          <w:szCs w:val="22"/>
          <w:lang w:val="it-IT"/>
        </w:rPr>
        <w:t>schimbarea contului special deschis pentru proiect;</w:t>
      </w:r>
    </w:p>
    <w:p w14:paraId="6D3E3BAE" w14:textId="77777777" w:rsidR="005D39A9" w:rsidRPr="005727B3" w:rsidRDefault="005D39A9" w:rsidP="005D39A9">
      <w:pPr>
        <w:pStyle w:val="NormalWeb"/>
        <w:numPr>
          <w:ilvl w:val="0"/>
          <w:numId w:val="6"/>
        </w:numPr>
        <w:tabs>
          <w:tab w:val="left" w:pos="284"/>
          <w:tab w:val="left" w:pos="426"/>
        </w:tabs>
        <w:spacing w:before="0" w:beforeAutospacing="0" w:after="0" w:afterAutospacing="0"/>
        <w:jc w:val="both"/>
        <w:rPr>
          <w:rFonts w:ascii="Trebuchet MS" w:hAnsi="Trebuchet MS"/>
          <w:sz w:val="22"/>
          <w:szCs w:val="22"/>
        </w:rPr>
      </w:pPr>
      <w:proofErr w:type="spellStart"/>
      <w:r w:rsidRPr="005727B3">
        <w:rPr>
          <w:rFonts w:ascii="Trebuchet MS" w:hAnsi="Trebuchet MS"/>
          <w:sz w:val="22"/>
          <w:szCs w:val="22"/>
        </w:rPr>
        <w:t>înlocuirea</w:t>
      </w:r>
      <w:proofErr w:type="spellEnd"/>
      <w:r w:rsidRPr="005727B3">
        <w:rPr>
          <w:rFonts w:ascii="Trebuchet MS" w:hAnsi="Trebuchet MS"/>
          <w:sz w:val="22"/>
          <w:szCs w:val="22"/>
        </w:rPr>
        <w:t xml:space="preserve"> </w:t>
      </w:r>
      <w:proofErr w:type="spellStart"/>
      <w:r w:rsidRPr="005727B3">
        <w:rPr>
          <w:rFonts w:ascii="Trebuchet MS" w:hAnsi="Trebuchet MS"/>
          <w:sz w:val="22"/>
          <w:szCs w:val="22"/>
        </w:rPr>
        <w:t>reprezentantului</w:t>
      </w:r>
      <w:proofErr w:type="spellEnd"/>
      <w:r w:rsidRPr="005727B3">
        <w:rPr>
          <w:rFonts w:ascii="Trebuchet MS" w:hAnsi="Trebuchet MS"/>
          <w:sz w:val="22"/>
          <w:szCs w:val="22"/>
        </w:rPr>
        <w:t xml:space="preserve"> legal;</w:t>
      </w:r>
    </w:p>
    <w:p w14:paraId="07847F92" w14:textId="77777777" w:rsidR="005D39A9" w:rsidRPr="005727B3" w:rsidRDefault="005D39A9" w:rsidP="005D39A9">
      <w:pPr>
        <w:pStyle w:val="NormalWeb"/>
        <w:numPr>
          <w:ilvl w:val="0"/>
          <w:numId w:val="6"/>
        </w:numPr>
        <w:spacing w:before="0" w:beforeAutospacing="0" w:after="0" w:afterAutospacing="0"/>
        <w:jc w:val="both"/>
        <w:rPr>
          <w:rFonts w:ascii="Trebuchet MS" w:hAnsi="Trebuchet MS"/>
          <w:sz w:val="22"/>
          <w:szCs w:val="22"/>
          <w:lang w:val="it-IT"/>
        </w:rPr>
      </w:pPr>
      <w:bookmarkStart w:id="4" w:name="_Hlk187846987"/>
      <w:r w:rsidRPr="005727B3">
        <w:rPr>
          <w:rFonts w:ascii="Trebuchet MS" w:hAnsi="Trebuchet MS"/>
          <w:sz w:val="22"/>
          <w:szCs w:val="22"/>
          <w:lang w:val="it-IT"/>
        </w:rPr>
        <w:t>modificări intervenite între subcategoriile și/sau între articolele de cheltuieli din cadrul aceleiași categorii de cheltuieli, fără modificarea bugetului aprobat pentru respectiva categorie de cheltuieli, cu respectarea condiţionalităţilor stabilite prin Ghidul solicitantului, cu excepția proiectelor finanțate din Fondul social european Plus;</w:t>
      </w:r>
    </w:p>
    <w:bookmarkEnd w:id="4"/>
    <w:p w14:paraId="011EB32C" w14:textId="77777777" w:rsidR="005D39A9" w:rsidRPr="005727B3" w:rsidRDefault="005D39A9" w:rsidP="005D39A9">
      <w:pPr>
        <w:pStyle w:val="NormalWeb"/>
        <w:numPr>
          <w:ilvl w:val="0"/>
          <w:numId w:val="6"/>
        </w:numPr>
        <w:spacing w:before="0" w:beforeAutospacing="0" w:after="0" w:afterAutospacing="0"/>
        <w:jc w:val="both"/>
        <w:rPr>
          <w:rFonts w:ascii="Trebuchet MS" w:hAnsi="Trebuchet MS"/>
          <w:sz w:val="22"/>
          <w:szCs w:val="22"/>
          <w:lang w:val="it-IT"/>
        </w:rPr>
      </w:pPr>
      <w:r w:rsidRPr="005727B3">
        <w:rPr>
          <w:rFonts w:ascii="Trebuchet MS" w:hAnsi="Trebuchet MS"/>
          <w:sz w:val="22"/>
          <w:szCs w:val="22"/>
          <w:lang w:val="it-IT"/>
        </w:rPr>
        <w:t>modificări intervenite în graficul de depunere a cererilor de prefinanţare/plată/ rambursare a cheltuielilor, cu respectarea condiţionalităţilor stabilite prin Ghidul solicitantului și detaliate în Manualul Beneficiarului sau, după caz, prin Condițiile specifice la prezentul contract de finanțare.</w:t>
      </w:r>
    </w:p>
    <w:p w14:paraId="11CC5C21" w14:textId="77777777" w:rsidR="005D39A9" w:rsidRPr="005727B3" w:rsidRDefault="005D39A9" w:rsidP="005D39A9">
      <w:pPr>
        <w:pStyle w:val="NormalWeb"/>
        <w:spacing w:before="0" w:beforeAutospacing="0" w:after="0" w:afterAutospacing="0"/>
        <w:ind w:firstLine="423"/>
        <w:jc w:val="both"/>
        <w:rPr>
          <w:rFonts w:ascii="Trebuchet MS" w:hAnsi="Trebuchet MS"/>
          <w:sz w:val="22"/>
          <w:szCs w:val="22"/>
          <w:lang w:val="it-IT"/>
        </w:rPr>
      </w:pPr>
      <w:r w:rsidRPr="005727B3">
        <w:rPr>
          <w:rFonts w:ascii="Trebuchet MS" w:hAnsi="Trebuchet MS"/>
          <w:sz w:val="22"/>
          <w:szCs w:val="22"/>
          <w:lang w:val="it-IT"/>
        </w:rPr>
        <w:t>(12)  În situația în care modificările enumerate la alin. (11) lit. a) afectează criteriile sau condițiile de acordare a finanțării, atunci acestea se realizează prin notificare, cu aprobarea autorității de management.</w:t>
      </w:r>
    </w:p>
    <w:p w14:paraId="67F719DB"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(13) Netransmiterea notificării prevăzute la alin. (11) atrage imposibilitatea modificării clauzelor contractului de finanțare.</w:t>
      </w:r>
    </w:p>
    <w:p w14:paraId="0DA7D0EC" w14:textId="5E318176"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(14) Modificările prevăzute la alin. (11) se aduc la cunoștința AM</w:t>
      </w:r>
      <w:r w:rsidR="007B2999">
        <w:rPr>
          <w:rFonts w:ascii="Trebuchet MS" w:hAnsi="Trebuchet MS"/>
          <w:sz w:val="22"/>
          <w:szCs w:val="22"/>
          <w:lang w:val="it-IT"/>
        </w:rPr>
        <w:t>/OI</w:t>
      </w:r>
      <w:r w:rsidRPr="005727B3">
        <w:rPr>
          <w:rFonts w:ascii="Trebuchet MS" w:hAnsi="Trebuchet MS"/>
          <w:sz w:val="22"/>
          <w:szCs w:val="22"/>
          <w:lang w:val="it-IT"/>
        </w:rPr>
        <w:t>, după caz, în termen de 5 zile lucrătoare de la data intrării în vigoare a modificărilor, sub sancțiunea inopozabilității acestora față de AM</w:t>
      </w:r>
      <w:r w:rsidR="007B2999">
        <w:rPr>
          <w:rFonts w:ascii="Trebuchet MS" w:hAnsi="Trebuchet MS"/>
          <w:sz w:val="22"/>
          <w:szCs w:val="22"/>
          <w:lang w:val="it-IT"/>
        </w:rPr>
        <w:t>/OI</w:t>
      </w:r>
      <w:r w:rsidRPr="005727B3">
        <w:rPr>
          <w:rFonts w:ascii="Trebuchet MS" w:hAnsi="Trebuchet MS"/>
          <w:sz w:val="22"/>
          <w:szCs w:val="22"/>
          <w:lang w:val="it-IT"/>
        </w:rPr>
        <w:t>.</w:t>
      </w:r>
    </w:p>
    <w:p w14:paraId="7A06AE2B" w14:textId="1055FE5C"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(15) Prin excepție de la prevederile alin. (1), contractul de finanțare poate fi modificat prin notificare, cu justificare adecvată și temeinică, adresată AM</w:t>
      </w:r>
      <w:r w:rsidR="00B03F29">
        <w:rPr>
          <w:rFonts w:ascii="Trebuchet MS" w:hAnsi="Trebuchet MS"/>
          <w:sz w:val="22"/>
          <w:szCs w:val="22"/>
          <w:lang w:val="it-IT"/>
        </w:rPr>
        <w:t>/OI</w:t>
      </w:r>
      <w:r w:rsidRPr="005727B3">
        <w:rPr>
          <w:rFonts w:ascii="Trebuchet MS" w:hAnsi="Trebuchet MS"/>
          <w:sz w:val="22"/>
          <w:szCs w:val="22"/>
          <w:lang w:val="it-IT"/>
        </w:rPr>
        <w:t>, în următoarele situații:</w:t>
      </w:r>
    </w:p>
    <w:p w14:paraId="6D54AFEA" w14:textId="77777777" w:rsidR="005D39A9" w:rsidRPr="005727B3" w:rsidRDefault="005D39A9" w:rsidP="005D39A9">
      <w:pPr>
        <w:pStyle w:val="NormalWeb"/>
        <w:spacing w:before="0" w:beforeAutospacing="0" w:after="0" w:afterAutospacing="0"/>
        <w:ind w:left="709" w:hanging="709"/>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a) 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ale indicatorilor de proiect, după caz;</w:t>
      </w:r>
    </w:p>
    <w:p w14:paraId="64ED8D6E" w14:textId="77777777" w:rsidR="005D39A9" w:rsidRPr="005727B3" w:rsidRDefault="005D39A9" w:rsidP="005D39A9">
      <w:pPr>
        <w:pStyle w:val="NormalWeb"/>
        <w:spacing w:before="0" w:beforeAutospacing="0" w:after="0" w:afterAutospacing="0"/>
        <w:ind w:left="709" w:hanging="709"/>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b) modificarea secțiunii „Justificare“ din cadrul bugetului, în condițiile în care nu se modifică valoarea liniei bugetare;</w:t>
      </w:r>
    </w:p>
    <w:p w14:paraId="0857A4AF" w14:textId="77777777" w:rsidR="005D39A9" w:rsidRPr="005727B3" w:rsidRDefault="005D39A9" w:rsidP="005D39A9">
      <w:pPr>
        <w:pStyle w:val="NormalWeb"/>
        <w:spacing w:before="0" w:beforeAutospacing="0" w:after="0" w:afterAutospacing="0"/>
        <w:ind w:left="709" w:hanging="709"/>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c) înlocuirea sau introducerea de membri noi în echipa de implementare a proiectului, acolo unde este cazul;</w:t>
      </w:r>
    </w:p>
    <w:p w14:paraId="25557A62" w14:textId="77777777" w:rsidR="005D39A9" w:rsidRPr="005727B3" w:rsidRDefault="005D39A9" w:rsidP="005D39A9">
      <w:pPr>
        <w:pStyle w:val="NormalWeb"/>
        <w:spacing w:before="0" w:beforeAutospacing="0" w:after="0" w:afterAutospacing="0"/>
        <w:ind w:left="709" w:hanging="709"/>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d) înlocuirea managerului de proiect;</w:t>
      </w:r>
    </w:p>
    <w:p w14:paraId="5B44CCE7" w14:textId="77777777" w:rsidR="005D39A9" w:rsidRPr="005727B3" w:rsidRDefault="005D39A9" w:rsidP="005D39A9">
      <w:pPr>
        <w:pStyle w:val="NormalWeb"/>
        <w:spacing w:before="0" w:beforeAutospacing="0" w:after="0" w:afterAutospacing="0"/>
        <w:ind w:left="709" w:hanging="426"/>
        <w:jc w:val="both"/>
        <w:rPr>
          <w:rFonts w:ascii="Trebuchet MS" w:hAnsi="Trebuchet MS"/>
          <w:sz w:val="22"/>
          <w:szCs w:val="22"/>
          <w:lang w:val="it-IT"/>
        </w:rPr>
      </w:pPr>
      <w:r w:rsidRPr="005727B3">
        <w:rPr>
          <w:rFonts w:ascii="Trebuchet MS" w:hAnsi="Trebuchet MS"/>
          <w:sz w:val="22"/>
          <w:szCs w:val="22"/>
        </w:rPr>
        <w:lastRenderedPageBreak/>
        <w:t> </w:t>
      </w:r>
      <w:r w:rsidRPr="005727B3">
        <w:rPr>
          <w:rFonts w:ascii="Trebuchet MS" w:hAnsi="Trebuchet MS"/>
          <w:sz w:val="22"/>
          <w:szCs w:val="22"/>
          <w:lang w:val="it-IT"/>
        </w:rPr>
        <w:t>e) 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7975A8CF" w14:textId="77777777" w:rsidR="005D39A9" w:rsidRPr="005727B3" w:rsidRDefault="005D39A9" w:rsidP="005D39A9">
      <w:pPr>
        <w:pStyle w:val="NormalWeb"/>
        <w:spacing w:before="0" w:beforeAutospacing="0" w:after="0" w:afterAutospacing="0"/>
        <w:ind w:left="709" w:hanging="426"/>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lang w:val="it-IT"/>
        </w:rPr>
        <w:t>f) îndreptarea unor erori materiale identificate în cererea de finanțare;</w:t>
      </w:r>
    </w:p>
    <w:p w14:paraId="31DA06CF" w14:textId="77777777" w:rsidR="005D39A9" w:rsidRPr="005727B3" w:rsidRDefault="005D39A9" w:rsidP="005D39A9">
      <w:pPr>
        <w:pStyle w:val="NormalWeb"/>
        <w:spacing w:before="0" w:beforeAutospacing="0" w:after="0" w:afterAutospacing="0"/>
        <w:ind w:left="709" w:hanging="426"/>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lang w:val="it-IT"/>
        </w:rPr>
        <w:t>g) corelarea de informații din cadrul secțiunilor cererii de finanțare;</w:t>
      </w:r>
    </w:p>
    <w:p w14:paraId="1444058C" w14:textId="77777777" w:rsidR="005D39A9" w:rsidRPr="005727B3" w:rsidRDefault="005D39A9" w:rsidP="005D39A9">
      <w:pPr>
        <w:pStyle w:val="NormalWeb"/>
        <w:spacing w:before="0" w:beforeAutospacing="0" w:after="0" w:afterAutospacing="0"/>
        <w:ind w:left="709" w:hanging="426"/>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lang w:val="it-IT"/>
        </w:rPr>
        <w:t>h) 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1095973E" w14:textId="77777777" w:rsidR="005D39A9" w:rsidRPr="005727B3" w:rsidRDefault="005D39A9" w:rsidP="005D39A9">
      <w:pPr>
        <w:pStyle w:val="NormalWeb"/>
        <w:spacing w:before="0" w:beforeAutospacing="0" w:after="0" w:afterAutospacing="0"/>
        <w:ind w:left="709" w:hanging="426"/>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lang w:val="it-IT"/>
        </w:rPr>
        <w:t>i) 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55D7CEA8" w14:textId="77777777" w:rsidR="005D39A9" w:rsidRPr="005727B3" w:rsidRDefault="005D39A9" w:rsidP="005D39A9">
      <w:pPr>
        <w:pStyle w:val="NormalWeb"/>
        <w:spacing w:before="0" w:beforeAutospacing="0" w:after="0" w:afterAutospacing="0"/>
        <w:ind w:left="709" w:hanging="426"/>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lang w:val="it-IT"/>
        </w:rPr>
        <w:t>j</w:t>
      </w:r>
      <w:bookmarkStart w:id="5" w:name="_Hlk187847027"/>
      <w:r w:rsidRPr="005727B3">
        <w:rPr>
          <w:rFonts w:ascii="Trebuchet MS" w:hAnsi="Trebuchet MS"/>
          <w:sz w:val="22"/>
          <w:szCs w:val="22"/>
          <w:lang w:val="it-IT"/>
        </w:rPr>
        <w:t>) modificări intervenite între subcategoriile și/sau între articolele de cheltuieli din cadrul aceleiași categorii de cheltuieli, fără modificarea bugetului aprobat pentru respectiva categorie de cheltuieli, cu respectarea condiţionalităţilor stabilite prin Ghidul solicitantului, în cazul proiectelor finanțate din Fondul social european Plus.</w:t>
      </w:r>
      <w:bookmarkEnd w:id="5"/>
    </w:p>
    <w:p w14:paraId="531FF885" w14:textId="73137C85"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(16) Aprobarea sau respingerea notificării prevăzute la alin. (15) se realizează de către AM</w:t>
      </w:r>
      <w:r w:rsidR="00B03F29">
        <w:rPr>
          <w:rFonts w:ascii="Trebuchet MS" w:hAnsi="Trebuchet MS"/>
          <w:sz w:val="22"/>
          <w:szCs w:val="22"/>
          <w:lang w:val="it-IT"/>
        </w:rPr>
        <w:t>/OI</w:t>
      </w:r>
      <w:r w:rsidRPr="005727B3">
        <w:rPr>
          <w:rFonts w:ascii="Trebuchet MS" w:hAnsi="Trebuchet MS"/>
          <w:sz w:val="22"/>
          <w:szCs w:val="22"/>
          <w:lang w:val="it-IT"/>
        </w:rPr>
        <w:t xml:space="preserve"> în termen de 10 zile lucrătoare de la înregistrarea acesteia, prin informare privind aprobarea/respingerea notificării, prin sistemul MySMIS2021. În interiorul acestui termen pot fi solicitate clarificări de AM care suspendă termenul de aprobare sau de respingere a notificării, fără ca această perioadă de suspendare să depășească 5 zile lucrătoare.</w:t>
      </w:r>
    </w:p>
    <w:p w14:paraId="0C8DD8F7" w14:textId="09D471D5" w:rsidR="005D39A9" w:rsidRPr="005727B3" w:rsidRDefault="005D39A9" w:rsidP="005D39A9">
      <w:pPr>
        <w:pStyle w:val="NormalWeb"/>
        <w:spacing w:before="0" w:beforeAutospacing="0" w:after="24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(17) Notificarea prevăzută la alin. (15) intră în vigoare și produce efecte de la data transmiterii de către AM</w:t>
      </w:r>
      <w:r w:rsidR="00B03F29">
        <w:rPr>
          <w:rFonts w:ascii="Trebuchet MS" w:hAnsi="Trebuchet MS"/>
          <w:sz w:val="22"/>
          <w:szCs w:val="22"/>
          <w:lang w:val="it-IT"/>
        </w:rPr>
        <w:t>/OI</w:t>
      </w:r>
      <w:r w:rsidRPr="005727B3">
        <w:rPr>
          <w:rFonts w:ascii="Trebuchet MS" w:hAnsi="Trebuchet MS"/>
          <w:sz w:val="22"/>
          <w:szCs w:val="22"/>
          <w:lang w:val="it-IT"/>
        </w:rPr>
        <w:t xml:space="preserve"> a unei informări privind aprobarea notificării, cu respectarea termenului specificat la alin. (16). Contractul de finanțare nu se modifică în cazul respingerii notificării de către AM</w:t>
      </w:r>
      <w:r w:rsidR="00B03F29">
        <w:rPr>
          <w:rFonts w:ascii="Trebuchet MS" w:hAnsi="Trebuchet MS"/>
          <w:sz w:val="22"/>
          <w:szCs w:val="22"/>
          <w:lang w:val="it-IT"/>
        </w:rPr>
        <w:t>/OI</w:t>
      </w:r>
      <w:r w:rsidRPr="005727B3">
        <w:rPr>
          <w:rFonts w:ascii="Trebuchet MS" w:hAnsi="Trebuchet MS"/>
          <w:sz w:val="22"/>
          <w:szCs w:val="22"/>
          <w:lang w:val="it-IT"/>
        </w:rPr>
        <w:t>. Respingerea notificării trebuie comunicată Beneficiarului, însoțită de motivele respingerii, în termenul prevăzut la alin. (16).</w:t>
      </w:r>
    </w:p>
    <w:p w14:paraId="38C93C9E" w14:textId="77777777"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 xml:space="preserve">ART. 11 - </w:t>
      </w:r>
      <w:r w:rsidRPr="005727B3">
        <w:rPr>
          <w:rFonts w:ascii="Trebuchet MS" w:hAnsi="Trebuchet MS"/>
          <w:b/>
          <w:bCs/>
          <w:sz w:val="22"/>
          <w:szCs w:val="22"/>
          <w:lang w:val="it-IT"/>
        </w:rPr>
        <w:t>Conflictul de interese și incompatibilități</w:t>
      </w:r>
    </w:p>
    <w:p w14:paraId="1B275EC7" w14:textId="77777777" w:rsidR="005D39A9" w:rsidRPr="005727B3" w:rsidRDefault="005D39A9" w:rsidP="005D39A9">
      <w:pPr>
        <w:pStyle w:val="NormalWeb"/>
        <w:spacing w:before="0" w:beforeAutospacing="0" w:after="0" w:afterAutospacing="0"/>
        <w:ind w:firstLine="426"/>
        <w:jc w:val="both"/>
        <w:rPr>
          <w:rFonts w:ascii="Trebuchet MS" w:hAnsi="Trebuchet MS"/>
          <w:sz w:val="22"/>
          <w:szCs w:val="22"/>
          <w:lang w:val="it-IT"/>
        </w:rPr>
      </w:pPr>
    </w:p>
    <w:p w14:paraId="506BC8EA"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 Reprezintă conflict de interese sau incompatibilitate orice situație definită ca atare în legislația națională și europeană.</w:t>
      </w:r>
    </w:p>
    <w:p w14:paraId="5207A3EE"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 Părțile contractante se obligă să întreprindă toate diligențele necesare pentru a identifica și evita orice conflict de interese sau incompatibilitate definită de legislația europeană și națională în vigoare și să se informeze reciproc, cu celeritate și cu respectarea eventualelor termene prevăzute în contractul de finanțare, în legătură cu orice situație de conflict de interese sau incompatibilitate, potențială, actuală sau consumată.</w:t>
      </w:r>
    </w:p>
    <w:p w14:paraId="0A28C305"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 Părțile se obligă să ia toate măsurile pentru respectarea regulilor pentru evitarea conflictului de interese, conform art. 61 din Regulamentul (UE) 2018/1.046 și capitolului 2 secțiunea 2 din Ordonanța de urgență a Guvernului nr. 66/2011, precum și în conformitate cu alte reglementări naționale și europene aplicabile.</w:t>
      </w:r>
    </w:p>
    <w:p w14:paraId="58CE5D53"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(4) Părțile din categoria subiecților de drept public au obligația de a urmări respectarea prevederilor Legii nr. 161/2003 privind unele măsuri pentru asigurarea transparenței în exercitarea demnităților publice, a funcțiilor publice și în mediul de afaceri, prevenirea și sancționarea corupției, în materia conflictului de interese și a incompatibilităților.</w:t>
      </w:r>
    </w:p>
    <w:p w14:paraId="7FDF1011"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(5) Beneficiarii care au calitatea de autoritate/entitate contractantă au obligația de a respecta aplicarea prevederilor referitoare la conflictul de interese prevăzute de legislația în domeniul achizițiilor publice/achizițiilor sectoriale.</w:t>
      </w:r>
    </w:p>
    <w:p w14:paraId="2B7850FE"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lastRenderedPageBreak/>
        <w:t> </w:t>
      </w:r>
      <w:r w:rsidRPr="005727B3">
        <w:rPr>
          <w:rFonts w:ascii="Trebuchet MS" w:hAnsi="Trebuchet MS"/>
          <w:sz w:val="22"/>
          <w:szCs w:val="22"/>
        </w:rPr>
        <w:t> </w:t>
      </w:r>
      <w:r w:rsidRPr="005727B3">
        <w:rPr>
          <w:rFonts w:ascii="Trebuchet MS" w:hAnsi="Trebuchet MS"/>
          <w:sz w:val="22"/>
          <w:szCs w:val="22"/>
          <w:lang w:val="it-IT"/>
        </w:rPr>
        <w:t>(6) Beneficiarii care nu au calitatea de autoritate/entitate contractantă au obligația de a respecta aplicarea prevederilor referitoare la conflictul de interese prevăzute la art. 14 și 15 din Ordonanța de urgență a Guvernului nr. 66/2011, precum și celelalte prevederi legale aplicabile.</w:t>
      </w:r>
    </w:p>
    <w:p w14:paraId="41C7DAA5"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(7) Părțile se obligă să întreprindă toate diligențele necesare pentru a evita orice incompatibilitate/conflict de interese care apare în decursul implementării și/sau duratei contractului de finanțare și să se informeze reciproc, în termen de maximum 5 zile lucrătoare de la luarea la cunoștință, în legătură cu orice situație care dă naștere sau este posibil să dea naștere unei astfel de situații.</w:t>
      </w:r>
    </w:p>
    <w:p w14:paraId="2B1BB287" w14:textId="392284D4"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(8) Dispozițiile menționate la alin. (1)-(7) se aplică partenerilor, subcontractorilor, furnizorilor și angajaților Beneficiarului, precum și angajaților AM</w:t>
      </w:r>
      <w:r w:rsidR="007E103C">
        <w:rPr>
          <w:rFonts w:ascii="Trebuchet MS" w:hAnsi="Trebuchet MS"/>
          <w:sz w:val="22"/>
          <w:szCs w:val="22"/>
          <w:lang w:val="it-IT"/>
        </w:rPr>
        <w:t>/OI</w:t>
      </w:r>
      <w:r w:rsidRPr="005727B3">
        <w:rPr>
          <w:rFonts w:ascii="Trebuchet MS" w:hAnsi="Trebuchet MS"/>
          <w:sz w:val="22"/>
          <w:szCs w:val="22"/>
          <w:lang w:val="it-IT"/>
        </w:rPr>
        <w:t xml:space="preserve"> implicați în realizarea prevederilor prezentului contract de finanțare.</w:t>
      </w:r>
    </w:p>
    <w:p w14:paraId="609C9C90" w14:textId="44448663" w:rsidR="005D39A9" w:rsidRPr="005727B3" w:rsidRDefault="005D39A9" w:rsidP="005D39A9">
      <w:pPr>
        <w:pStyle w:val="NormalWeb"/>
        <w:spacing w:before="0" w:beforeAutospacing="0" w:after="24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(9) AM</w:t>
      </w:r>
      <w:r w:rsidR="007E103C">
        <w:rPr>
          <w:rFonts w:ascii="Trebuchet MS" w:hAnsi="Trebuchet MS"/>
          <w:sz w:val="22"/>
          <w:szCs w:val="22"/>
          <w:lang w:val="it-IT"/>
        </w:rPr>
        <w:t>/OI</w:t>
      </w:r>
      <w:r w:rsidRPr="005727B3">
        <w:rPr>
          <w:rFonts w:ascii="Trebuchet MS" w:hAnsi="Trebuchet MS"/>
          <w:sz w:val="22"/>
          <w:szCs w:val="22"/>
          <w:lang w:val="it-IT"/>
        </w:rPr>
        <w:t xml:space="preserve"> își rezervă dreptul de a verifica orice situații care dau naștere sau este posibil să dea naștere unei situații de incompatibilitate/unui conflict de interese și de a lua măsurile necesare impuse de legislația aplicabilă, dacă este cazul.</w:t>
      </w:r>
    </w:p>
    <w:p w14:paraId="19EAF367" w14:textId="77777777" w:rsidR="00FF00C4" w:rsidRDefault="00FF00C4" w:rsidP="005D39A9">
      <w:pPr>
        <w:pStyle w:val="NormalWeb"/>
        <w:spacing w:before="0" w:beforeAutospacing="0" w:after="0" w:afterAutospacing="0"/>
        <w:ind w:firstLine="426"/>
        <w:jc w:val="both"/>
        <w:rPr>
          <w:rFonts w:ascii="Trebuchet MS" w:hAnsi="Trebuchet MS"/>
          <w:sz w:val="22"/>
          <w:szCs w:val="22"/>
          <w:lang w:val="it-IT"/>
        </w:rPr>
      </w:pPr>
    </w:p>
    <w:p w14:paraId="3CD91D5C" w14:textId="77777777" w:rsidR="00FF00C4" w:rsidRDefault="00FF00C4" w:rsidP="005D39A9">
      <w:pPr>
        <w:pStyle w:val="NormalWeb"/>
        <w:spacing w:before="0" w:beforeAutospacing="0" w:after="0" w:afterAutospacing="0"/>
        <w:ind w:firstLine="426"/>
        <w:jc w:val="both"/>
        <w:rPr>
          <w:rFonts w:ascii="Trebuchet MS" w:hAnsi="Trebuchet MS"/>
          <w:sz w:val="22"/>
          <w:szCs w:val="22"/>
          <w:lang w:val="it-IT"/>
        </w:rPr>
      </w:pPr>
    </w:p>
    <w:p w14:paraId="1C247486" w14:textId="77777777" w:rsidR="00FF00C4" w:rsidRDefault="00FF00C4" w:rsidP="005D39A9">
      <w:pPr>
        <w:pStyle w:val="NormalWeb"/>
        <w:spacing w:before="0" w:beforeAutospacing="0" w:after="0" w:afterAutospacing="0"/>
        <w:ind w:firstLine="426"/>
        <w:jc w:val="both"/>
        <w:rPr>
          <w:rFonts w:ascii="Trebuchet MS" w:hAnsi="Trebuchet MS"/>
          <w:sz w:val="22"/>
          <w:szCs w:val="22"/>
          <w:lang w:val="it-IT"/>
        </w:rPr>
      </w:pPr>
    </w:p>
    <w:p w14:paraId="732F3100" w14:textId="70482E48"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 xml:space="preserve">ART. 12 – </w:t>
      </w:r>
      <w:r w:rsidRPr="005727B3">
        <w:rPr>
          <w:rFonts w:ascii="Trebuchet MS" w:hAnsi="Trebuchet MS"/>
          <w:b/>
          <w:bCs/>
          <w:sz w:val="22"/>
          <w:szCs w:val="22"/>
          <w:lang w:val="it-IT"/>
        </w:rPr>
        <w:t>Nereguli</w:t>
      </w:r>
    </w:p>
    <w:p w14:paraId="7477D464" w14:textId="77777777" w:rsidR="005D39A9" w:rsidRPr="005727B3" w:rsidRDefault="005D39A9" w:rsidP="005D39A9">
      <w:pPr>
        <w:pStyle w:val="NormalWeb"/>
        <w:spacing w:before="0" w:beforeAutospacing="0" w:after="0" w:afterAutospacing="0"/>
        <w:ind w:firstLine="426"/>
        <w:jc w:val="both"/>
        <w:rPr>
          <w:rFonts w:ascii="Trebuchet MS" w:hAnsi="Trebuchet MS"/>
          <w:sz w:val="22"/>
          <w:szCs w:val="22"/>
          <w:lang w:val="it-IT"/>
        </w:rPr>
      </w:pPr>
    </w:p>
    <w:p w14:paraId="341C0939"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 Părțile se obligă să ia toate măsurile pentru prevenirea neregulilor în conformitate cu Ordonanța de urgență a Guvernului nr. 66/2011.</w:t>
      </w:r>
    </w:p>
    <w:p w14:paraId="329AA427" w14:textId="1E2034B5"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 Dacă, în procesul de verificare a cererilor de rambursare/plată, AM identifică abateri de la aplicarea prevederilor legislației naționale și europene în domeniul achizițiilor publice/achizițiilor sectoriale, respectiv a prevederilor legislației privind achizițiile efectuate de beneficiarii privați, înainte de efectuarea plății, AM</w:t>
      </w:r>
      <w:r w:rsidR="007E103C">
        <w:rPr>
          <w:rFonts w:ascii="Trebuchet MS" w:hAnsi="Trebuchet MS"/>
          <w:sz w:val="22"/>
          <w:szCs w:val="22"/>
          <w:lang w:val="it-IT"/>
        </w:rPr>
        <w:t>/OI</w:t>
      </w:r>
      <w:r w:rsidRPr="005727B3">
        <w:rPr>
          <w:rFonts w:ascii="Trebuchet MS" w:hAnsi="Trebuchet MS"/>
          <w:sz w:val="22"/>
          <w:szCs w:val="22"/>
          <w:lang w:val="it-IT"/>
        </w:rPr>
        <w:t xml:space="preserve"> aplică măsurile prevăzute de Ordonanța de urgență a Guvernului nr. 66/2011.</w:t>
      </w:r>
    </w:p>
    <w:p w14:paraId="71983AD7" w14:textId="058E03A1"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 Dacă în urma sesizării Parchetului European/DLAF/organelor de urmărire penală ca urmare a constatării unor indicii de fraudă, procurorul dispune trimiterea în judecată și sesizează instanța, până la rămânerea definitivă a hotărârii instanței de judecată, AM</w:t>
      </w:r>
      <w:r w:rsidR="007E103C">
        <w:rPr>
          <w:rFonts w:ascii="Trebuchet MS" w:hAnsi="Trebuchet MS"/>
          <w:sz w:val="22"/>
          <w:szCs w:val="22"/>
          <w:lang w:val="it-IT"/>
        </w:rPr>
        <w:t>/OI</w:t>
      </w:r>
      <w:r w:rsidRPr="005727B3">
        <w:rPr>
          <w:rFonts w:ascii="Trebuchet MS" w:hAnsi="Trebuchet MS"/>
          <w:sz w:val="22"/>
          <w:szCs w:val="22"/>
          <w:lang w:val="it-IT"/>
        </w:rPr>
        <w:t xml:space="preserve"> suspendă autorizarea la plata/rambursarea sumelor solicitate de Beneficiar aferente contractelor economice/contractului de finanțare/componentei din cadrul contractului de finanțare, pentru care a fost formulată sesizarea.</w:t>
      </w:r>
    </w:p>
    <w:p w14:paraId="78163FAA"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(4) 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021EE529" w14:textId="0C59B2E2" w:rsidR="0047305E" w:rsidRPr="005727B3" w:rsidRDefault="005D39A9" w:rsidP="005D39A9">
      <w:pPr>
        <w:pStyle w:val="NormalWeb"/>
        <w:spacing w:before="0" w:beforeAutospacing="0" w:after="24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(5) Pentru recuperarea sumelor virate în baza cererilor de plată, nejustificate prin cereri de rambursare sau a cheltuielilor constatate ca neeligibile, Beneficiarul/partenerii vor fi notificați de către AM</w:t>
      </w:r>
      <w:r w:rsidR="007E103C">
        <w:rPr>
          <w:rFonts w:ascii="Trebuchet MS" w:hAnsi="Trebuchet MS"/>
          <w:sz w:val="22"/>
          <w:szCs w:val="22"/>
          <w:lang w:val="it-IT"/>
        </w:rPr>
        <w:t>/OI</w:t>
      </w:r>
      <w:r w:rsidRPr="005727B3">
        <w:rPr>
          <w:rFonts w:ascii="Trebuchet MS" w:hAnsi="Trebuchet MS"/>
          <w:sz w:val="22"/>
          <w:szCs w:val="22"/>
          <w:lang w:val="it-IT"/>
        </w:rPr>
        <w:t xml:space="preserve"> cu privire la obligația restituirii acestora în termen de 5 zile de la primirea notificării. În situația nerestituirii respectivelor sume în termenul anterior menționat, recuperarea sumelor se realizează în conformitate cu prevederile Ordonanței de urgență a Guvernului nr. 133/2021.</w:t>
      </w:r>
    </w:p>
    <w:p w14:paraId="0B5EB341" w14:textId="77777777" w:rsidR="0047305E" w:rsidRPr="005727B3" w:rsidRDefault="005D39A9" w:rsidP="0047305E">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 xml:space="preserve">ART. 13 - </w:t>
      </w:r>
      <w:r w:rsidRPr="005727B3">
        <w:rPr>
          <w:rFonts w:ascii="Trebuchet MS" w:hAnsi="Trebuchet MS"/>
          <w:b/>
          <w:bCs/>
          <w:sz w:val="22"/>
          <w:szCs w:val="22"/>
          <w:lang w:val="it-IT"/>
        </w:rPr>
        <w:t>Monitorizare și raportare</w:t>
      </w:r>
    </w:p>
    <w:p w14:paraId="402805E4" w14:textId="4A617657" w:rsidR="005D39A9" w:rsidRPr="005727B3" w:rsidRDefault="005D39A9" w:rsidP="0047305E">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(1) Monitorizarea proiectului care face obiectul contractului de finanțare este realizată de către AM</w:t>
      </w:r>
      <w:r w:rsidR="007E103C">
        <w:rPr>
          <w:rFonts w:ascii="Trebuchet MS" w:hAnsi="Trebuchet MS"/>
          <w:sz w:val="22"/>
          <w:szCs w:val="22"/>
          <w:lang w:val="it-IT"/>
        </w:rPr>
        <w:t>/OI</w:t>
      </w:r>
      <w:r w:rsidRPr="005727B3">
        <w:rPr>
          <w:rFonts w:ascii="Trebuchet MS" w:hAnsi="Trebuchet MS"/>
          <w:sz w:val="22"/>
          <w:szCs w:val="22"/>
          <w:lang w:val="it-IT"/>
        </w:rPr>
        <w:t xml:space="preserve"> în conformitate cu prevederile legale aplicabile și cu prevederile prezentului contract de finanțare.</w:t>
      </w:r>
    </w:p>
    <w:p w14:paraId="5A76CEFF" w14:textId="48C79BAB"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 AM</w:t>
      </w:r>
      <w:r w:rsidR="007E103C">
        <w:rPr>
          <w:rFonts w:ascii="Trebuchet MS" w:hAnsi="Trebuchet MS"/>
          <w:sz w:val="22"/>
          <w:szCs w:val="22"/>
          <w:lang w:val="it-IT"/>
        </w:rPr>
        <w:t>/OI</w:t>
      </w:r>
      <w:r w:rsidRPr="005727B3">
        <w:rPr>
          <w:rFonts w:ascii="Trebuchet MS" w:hAnsi="Trebuchet MS"/>
          <w:sz w:val="22"/>
          <w:szCs w:val="22"/>
          <w:lang w:val="it-IT"/>
        </w:rPr>
        <w:t xml:space="preserve"> realizează monitorizarea proiectelor:</w:t>
      </w:r>
    </w:p>
    <w:p w14:paraId="1AEFFE4E" w14:textId="77777777" w:rsidR="005D39A9" w:rsidRPr="005727B3" w:rsidRDefault="005D39A9" w:rsidP="005D39A9">
      <w:pPr>
        <w:pStyle w:val="NormalWeb"/>
        <w:spacing w:before="0" w:beforeAutospacing="0" w:after="0" w:afterAutospacing="0"/>
        <w:ind w:left="709" w:hanging="709"/>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a) prin urmărirea și validarea îndeplinirii indicatorilor de etapă din Planul de monitorizare a proiectului, pe baza documentelor justificative transmise de Beneficiar și, după caz, a constatărilor din teren, cu ocazia vizitelor la fața locului efectuate;</w:t>
      </w:r>
    </w:p>
    <w:p w14:paraId="03FBBEDF" w14:textId="77777777" w:rsidR="005D39A9" w:rsidRPr="005727B3" w:rsidRDefault="005D39A9" w:rsidP="005D39A9">
      <w:pPr>
        <w:pStyle w:val="NormalWeb"/>
        <w:spacing w:before="0" w:beforeAutospacing="0" w:after="0" w:afterAutospacing="0"/>
        <w:ind w:left="709" w:hanging="709"/>
        <w:jc w:val="both"/>
        <w:rPr>
          <w:rFonts w:ascii="Trebuchet MS" w:hAnsi="Trebuchet MS"/>
          <w:sz w:val="22"/>
          <w:szCs w:val="22"/>
          <w:lang w:val="it-IT"/>
        </w:rPr>
      </w:pPr>
      <w:r w:rsidRPr="005727B3">
        <w:rPr>
          <w:rFonts w:ascii="Trebuchet MS" w:hAnsi="Trebuchet MS"/>
          <w:sz w:val="22"/>
          <w:szCs w:val="22"/>
        </w:rPr>
        <w:lastRenderedPageBreak/>
        <w:t> </w:t>
      </w:r>
      <w:r w:rsidRPr="005727B3">
        <w:rPr>
          <w:rFonts w:ascii="Trebuchet MS" w:hAnsi="Trebuchet MS"/>
          <w:sz w:val="22"/>
          <w:szCs w:val="22"/>
        </w:rPr>
        <w:t> </w:t>
      </w:r>
      <w:r w:rsidRPr="005727B3">
        <w:rPr>
          <w:rFonts w:ascii="Trebuchet MS" w:hAnsi="Trebuchet MS"/>
          <w:sz w:val="22"/>
          <w:szCs w:val="22"/>
          <w:lang w:val="it-IT"/>
        </w:rPr>
        <w:t>b) prin verificarea rapoartelor de progres elaborate de Beneficiar, disponibile în MySMIS2021, și a documentelor justificative care însoțesc Raportul de progres, în scopul urmăririi progresului proiectelor și stadiului îndeplinirii indicatorilor de realizare și rezultat;</w:t>
      </w:r>
    </w:p>
    <w:p w14:paraId="6BD61DE4" w14:textId="77777777" w:rsidR="005D39A9" w:rsidRPr="005727B3" w:rsidRDefault="005D39A9" w:rsidP="005D39A9">
      <w:pPr>
        <w:pStyle w:val="NormalWeb"/>
        <w:spacing w:before="0" w:beforeAutospacing="0" w:after="0" w:afterAutospacing="0"/>
        <w:ind w:left="709" w:hanging="709"/>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c) prin vizite de monitorizare și vizite la fața locului, pentru a verifica progresul fizic al activităților și stadiul realizării indicatorilor, îndeplinirea indicatorilor de etapă;</w:t>
      </w:r>
    </w:p>
    <w:p w14:paraId="1045AC77" w14:textId="77777777" w:rsidR="005D39A9" w:rsidRPr="005727B3" w:rsidRDefault="005D39A9" w:rsidP="005D39A9">
      <w:pPr>
        <w:pStyle w:val="NormalWeb"/>
        <w:spacing w:before="0" w:beforeAutospacing="0" w:after="0" w:afterAutospacing="0"/>
        <w:ind w:left="709" w:hanging="709"/>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d) prin vizite pe teren la Beneficiarii proiectelor, postimplementare, pe perioada în care Beneficiarul are obligația de a asigura sustenabilitatea/ durabilitatea proiectului, respectiv caracterul durabil al operațiunilor potrivit prevederilor art. 65 din Regulamentul (UE) 2021/1.060, după caz.</w:t>
      </w:r>
    </w:p>
    <w:p w14:paraId="5BF615CA" w14:textId="584D76F2"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 Pentru a furniza informațiile necesare AM</w:t>
      </w:r>
      <w:r w:rsidR="007E103C">
        <w:rPr>
          <w:rFonts w:ascii="Trebuchet MS" w:hAnsi="Trebuchet MS"/>
          <w:sz w:val="22"/>
          <w:szCs w:val="22"/>
          <w:lang w:val="it-IT"/>
        </w:rPr>
        <w:t>/OI</w:t>
      </w:r>
      <w:r w:rsidRPr="005727B3">
        <w:rPr>
          <w:rFonts w:ascii="Trebuchet MS" w:hAnsi="Trebuchet MS"/>
          <w:sz w:val="22"/>
          <w:szCs w:val="22"/>
          <w:lang w:val="it-IT"/>
        </w:rPr>
        <w:t xml:space="preserve"> pentru monitorizarea proiectului, Beneficiarul elaborează rapoarte de progres</w:t>
      </w:r>
      <w:r w:rsidR="007E103C">
        <w:rPr>
          <w:rFonts w:ascii="Trebuchet MS" w:hAnsi="Trebuchet MS"/>
          <w:sz w:val="22"/>
          <w:szCs w:val="22"/>
          <w:lang w:val="it-IT"/>
        </w:rPr>
        <w:t>, cu o frcvență trimestrială în conformitate cu prevederile prezentului contract de finanțare</w:t>
      </w:r>
      <w:r w:rsidR="00A41A05">
        <w:rPr>
          <w:rFonts w:ascii="Trebuchet MS" w:hAnsi="Trebuchet MS"/>
          <w:sz w:val="22"/>
          <w:szCs w:val="22"/>
          <w:lang w:val="it-IT"/>
        </w:rPr>
        <w:t>.</w:t>
      </w:r>
    </w:p>
    <w:p w14:paraId="0AAEC7F1" w14:textId="405D26EA"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(4) Raportul de progres se generează prin sistemul informatic MySMIS2021/SMIS2021+ de către Beneficiar și se transmite AM</w:t>
      </w:r>
      <w:r w:rsidR="00B63C92">
        <w:rPr>
          <w:rFonts w:ascii="Trebuchet MS" w:hAnsi="Trebuchet MS"/>
          <w:sz w:val="22"/>
          <w:szCs w:val="22"/>
          <w:lang w:val="it-IT"/>
        </w:rPr>
        <w:t>/OI</w:t>
      </w:r>
      <w:r w:rsidRPr="005727B3">
        <w:rPr>
          <w:rFonts w:ascii="Trebuchet MS" w:hAnsi="Trebuchet MS"/>
          <w:sz w:val="22"/>
          <w:szCs w:val="22"/>
          <w:lang w:val="it-IT"/>
        </w:rPr>
        <w:t xml:space="preserve"> în 30 de zile de la finalizarea perioadei de raportare.</w:t>
      </w:r>
    </w:p>
    <w:p w14:paraId="6E392F0E"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(5) În cazul proiectelor de infrastructură și al proiectelor care presupun execuție de lucrări, Raportul de progres are ca surse de informații posibile: jurnalul de șantier, procesele-verbale de lucrări ascunse, fazele determinante ale proiectelor, fișele de pontaj, graficele de lucrări, rapoartele de activitate și alte documente similare.</w:t>
      </w:r>
    </w:p>
    <w:p w14:paraId="22CF295E" w14:textId="1C89AC70"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(6) În procesul de monitorizare a proiectelor, AM</w:t>
      </w:r>
      <w:r w:rsidR="00B63C92">
        <w:rPr>
          <w:rFonts w:ascii="Trebuchet MS" w:hAnsi="Trebuchet MS"/>
          <w:sz w:val="22"/>
          <w:szCs w:val="22"/>
          <w:lang w:val="it-IT"/>
        </w:rPr>
        <w:t>/OI</w:t>
      </w:r>
      <w:r w:rsidRPr="005727B3">
        <w:rPr>
          <w:rFonts w:ascii="Trebuchet MS" w:hAnsi="Trebuchet MS"/>
          <w:sz w:val="22"/>
          <w:szCs w:val="22"/>
          <w:lang w:val="it-IT"/>
        </w:rPr>
        <w:t xml:space="preserve"> va verifica și confirma îndeplinirea indicatorilor de etapă, în conformitate cu Planul de monitorizare a proiectului.</w:t>
      </w:r>
    </w:p>
    <w:p w14:paraId="0072C99A" w14:textId="4C87C3BF"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(7) În procesul de monitorizare a proiectelor, AM</w:t>
      </w:r>
      <w:r w:rsidR="00B63C92">
        <w:rPr>
          <w:rFonts w:ascii="Trebuchet MS" w:hAnsi="Trebuchet MS"/>
          <w:sz w:val="22"/>
          <w:szCs w:val="22"/>
          <w:lang w:val="it-IT"/>
        </w:rPr>
        <w:t>/OI</w:t>
      </w:r>
      <w:r w:rsidRPr="005727B3">
        <w:rPr>
          <w:rFonts w:ascii="Trebuchet MS" w:hAnsi="Trebuchet MS"/>
          <w:sz w:val="22"/>
          <w:szCs w:val="22"/>
          <w:lang w:val="it-IT"/>
        </w:rPr>
        <w:t xml:space="preserve"> întreprinde măsuri de sprijinire a Beneficiarului pentru identificarea și stabilirea de posibile măsuri de remediere pentru buna implementare a contractului de finanțare, în condițiile prevăzute de legislația în vigoare.</w:t>
      </w:r>
    </w:p>
    <w:p w14:paraId="4EACD33D" w14:textId="3B38A1BE"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(8) AM</w:t>
      </w:r>
      <w:r w:rsidR="00B63C92">
        <w:rPr>
          <w:rFonts w:ascii="Trebuchet MS" w:hAnsi="Trebuchet MS"/>
          <w:sz w:val="22"/>
          <w:szCs w:val="22"/>
          <w:lang w:val="it-IT"/>
        </w:rPr>
        <w:t>/OI</w:t>
      </w:r>
      <w:r w:rsidRPr="005727B3">
        <w:rPr>
          <w:rFonts w:ascii="Trebuchet MS" w:hAnsi="Trebuchet MS"/>
          <w:sz w:val="22"/>
          <w:szCs w:val="22"/>
          <w:lang w:val="it-IT"/>
        </w:rPr>
        <w:t xml:space="preserve"> poate să aplice una sau mai multe dintre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w:t>
      </w:r>
      <w:r w:rsidR="00B63C92">
        <w:rPr>
          <w:rFonts w:ascii="Trebuchet MS" w:hAnsi="Trebuchet MS"/>
          <w:sz w:val="22"/>
          <w:szCs w:val="22"/>
          <w:lang w:val="it-IT"/>
        </w:rPr>
        <w:t>prevăzute în cadrul Secțiunii IV – Monitorizarea și raportarea din Anexa 6 – Condiții specifice ale contractului de finanțare.</w:t>
      </w:r>
    </w:p>
    <w:p w14:paraId="5730B123" w14:textId="2F1967A4"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(9) AM</w:t>
      </w:r>
      <w:r w:rsidR="00B63C92">
        <w:rPr>
          <w:rFonts w:ascii="Trebuchet MS" w:hAnsi="Trebuchet MS"/>
          <w:sz w:val="22"/>
          <w:szCs w:val="22"/>
          <w:lang w:val="it-IT"/>
        </w:rPr>
        <w:t>/OI</w:t>
      </w:r>
      <w:r w:rsidRPr="005727B3">
        <w:rPr>
          <w:rFonts w:ascii="Trebuchet MS" w:hAnsi="Trebuchet MS"/>
          <w:sz w:val="22"/>
          <w:szCs w:val="22"/>
          <w:lang w:val="it-IT"/>
        </w:rPr>
        <w:t xml:space="preserve"> elaborează Raportul de vizită care se generează prin sistemul informatic MySMIS2021 în termen de 10 zile lucrătoare de la data vizitei efectuate la fața locului. Raportul de vizită poate include acțiuni corective și recomandări adresate Beneficiarului, precum și termenele de realizare care sunt obligatoriu de respectat de către Beneficiar.</w:t>
      </w:r>
    </w:p>
    <w:p w14:paraId="02087930" w14:textId="5FF83A49"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(10) În procesul de monitorizare a proiectelor, AM</w:t>
      </w:r>
      <w:r w:rsidR="00B63C92">
        <w:rPr>
          <w:rFonts w:ascii="Trebuchet MS" w:hAnsi="Trebuchet MS"/>
          <w:sz w:val="22"/>
          <w:szCs w:val="22"/>
          <w:lang w:val="it-IT"/>
        </w:rPr>
        <w:t>/OI</w:t>
      </w:r>
      <w:r w:rsidRPr="005727B3">
        <w:rPr>
          <w:rFonts w:ascii="Trebuchet MS" w:hAnsi="Trebuchet MS"/>
          <w:sz w:val="22"/>
          <w:szCs w:val="22"/>
          <w:lang w:val="it-IT"/>
        </w:rPr>
        <w:t xml:space="preserve"> va urmări implementarea recomandărilor și acțiunilor corective, pe baza rapoartelor prezentate de Beneficiar și/sau a vizitelor la fața locului, după caz.</w:t>
      </w:r>
    </w:p>
    <w:p w14:paraId="1A1DE861" w14:textId="6F5B6B8B"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(11) Cu excepția primului indicator de etapă, în cazul neîndeplinirii celorlalți indicatori de etapă la termenele prevăzute în Planul de monitorizare, actualizat prin actele adiționale aprobate, AM</w:t>
      </w:r>
      <w:r w:rsidR="00B63C92">
        <w:rPr>
          <w:rFonts w:ascii="Trebuchet MS" w:hAnsi="Trebuchet MS"/>
          <w:sz w:val="22"/>
          <w:szCs w:val="22"/>
          <w:lang w:val="it-IT"/>
        </w:rPr>
        <w:t>/OI</w:t>
      </w:r>
      <w:r w:rsidRPr="005727B3">
        <w:rPr>
          <w:rFonts w:ascii="Trebuchet MS" w:hAnsi="Trebuchet MS"/>
          <w:sz w:val="22"/>
          <w:szCs w:val="22"/>
          <w:lang w:val="it-IT"/>
        </w:rPr>
        <w:t xml:space="preserve"> are dreptul să aplice, în funcție de analiza obiectivă și riscurile identificate, următoarele măsuri</w:t>
      </w:r>
      <w:r w:rsidRPr="005727B3">
        <w:rPr>
          <w:rStyle w:val="FootnoteReference"/>
          <w:rFonts w:ascii="Trebuchet MS" w:hAnsi="Trebuchet MS"/>
          <w:sz w:val="22"/>
          <w:szCs w:val="22"/>
        </w:rPr>
        <w:footnoteReference w:id="3"/>
      </w:r>
      <w:r w:rsidRPr="005727B3">
        <w:rPr>
          <w:rFonts w:ascii="Trebuchet MS" w:hAnsi="Trebuchet MS"/>
          <w:sz w:val="22"/>
          <w:szCs w:val="22"/>
          <w:lang w:val="it-IT"/>
        </w:rPr>
        <w:t>:</w:t>
      </w:r>
    </w:p>
    <w:p w14:paraId="08687EBA" w14:textId="77777777" w:rsidR="005D39A9" w:rsidRPr="005727B3" w:rsidRDefault="005D39A9" w:rsidP="005D39A9">
      <w:pPr>
        <w:pStyle w:val="NormalWeb"/>
        <w:spacing w:before="0" w:beforeAutospacing="0" w:after="0" w:afterAutospacing="0"/>
        <w:ind w:left="709" w:hanging="283"/>
        <w:jc w:val="both"/>
        <w:rPr>
          <w:rFonts w:ascii="Trebuchet MS" w:hAnsi="Trebuchet MS"/>
          <w:sz w:val="22"/>
          <w:szCs w:val="22"/>
          <w:lang w:val="it-IT"/>
        </w:rPr>
      </w:pPr>
      <w:r w:rsidRPr="005727B3">
        <w:rPr>
          <w:rFonts w:ascii="Trebuchet MS" w:hAnsi="Trebuchet MS"/>
          <w:sz w:val="22"/>
          <w:szCs w:val="22"/>
          <w:lang w:val="it-IT"/>
        </w:rPr>
        <w:t>a) întreruperea termenului de plată pentru cererile de plată/cererile de prefinanţare/cererile de rambursare până la îndeplinirea indicatorului de etapă, cu condiția ca îndeplinirea indicatorului să survină în perioada prevăzută la art. 74 alin. (1) lit. b din Regulamentul (UE) 2021/1.060;</w:t>
      </w:r>
    </w:p>
    <w:p w14:paraId="2BD25381" w14:textId="77777777" w:rsidR="005D39A9" w:rsidRPr="005727B3" w:rsidRDefault="005D39A9" w:rsidP="005D39A9">
      <w:pPr>
        <w:pStyle w:val="NormalWeb"/>
        <w:spacing w:before="0" w:beforeAutospacing="0" w:after="0" w:afterAutospacing="0"/>
        <w:ind w:left="709" w:hanging="283"/>
        <w:jc w:val="both"/>
        <w:rPr>
          <w:rFonts w:ascii="Trebuchet MS" w:hAnsi="Trebuchet MS"/>
          <w:sz w:val="22"/>
          <w:szCs w:val="22"/>
          <w:lang w:val="it-IT"/>
        </w:rPr>
      </w:pPr>
      <w:r w:rsidRPr="005727B3">
        <w:rPr>
          <w:rFonts w:ascii="Trebuchet MS" w:hAnsi="Trebuchet MS"/>
          <w:sz w:val="22"/>
          <w:szCs w:val="22"/>
          <w:lang w:val="it-IT"/>
        </w:rPr>
        <w:t>b) respingerea, în tot sau în parte, a cererii de plată/cererii de prefinanţare/cererii de rambursare, în condițiile art. 25 alin. (5) din Ordonanța de urgență a Guvernului nr. 133/2021, dacă nu au fost transmise dovezile privind îndeplinirea indicatorului de etapă în termenul specificat la lit. a);</w:t>
      </w:r>
    </w:p>
    <w:p w14:paraId="3EDA3C9A" w14:textId="77777777" w:rsidR="005D39A9" w:rsidRPr="005727B3" w:rsidRDefault="005D39A9" w:rsidP="005D39A9">
      <w:pPr>
        <w:pStyle w:val="NormalWeb"/>
        <w:spacing w:before="0" w:beforeAutospacing="0" w:after="0" w:afterAutospacing="0"/>
        <w:ind w:left="709" w:hanging="283"/>
        <w:jc w:val="both"/>
        <w:rPr>
          <w:rFonts w:ascii="Trebuchet MS" w:hAnsi="Trebuchet MS"/>
          <w:sz w:val="22"/>
          <w:szCs w:val="22"/>
          <w:lang w:val="it-IT"/>
        </w:rPr>
      </w:pPr>
      <w:r w:rsidRPr="005727B3">
        <w:rPr>
          <w:rFonts w:ascii="Trebuchet MS" w:hAnsi="Trebuchet MS"/>
          <w:sz w:val="22"/>
          <w:szCs w:val="22"/>
          <w:lang w:val="it-IT"/>
        </w:rPr>
        <w:t xml:space="preserve">c) aplicarea unor penalități de întârziere, stabilite ca procent din valoarea cererii de plată/cererii de prefinanţare/cererii de rambursare, în funcție de valoarea resurselor </w:t>
      </w:r>
      <w:r w:rsidRPr="005727B3">
        <w:rPr>
          <w:rFonts w:ascii="Trebuchet MS" w:hAnsi="Trebuchet MS"/>
          <w:sz w:val="22"/>
          <w:szCs w:val="22"/>
          <w:lang w:val="it-IT"/>
        </w:rPr>
        <w:lastRenderedPageBreak/>
        <w:t>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5553B763" w14:textId="77777777" w:rsidR="005D39A9" w:rsidRPr="005727B3" w:rsidRDefault="005D39A9" w:rsidP="005D39A9">
      <w:pPr>
        <w:pStyle w:val="NormalWeb"/>
        <w:spacing w:before="0" w:beforeAutospacing="0" w:after="0" w:afterAutospacing="0"/>
        <w:ind w:left="709" w:hanging="283"/>
        <w:jc w:val="both"/>
        <w:rPr>
          <w:rFonts w:ascii="Trebuchet MS" w:hAnsi="Trebuchet MS"/>
          <w:sz w:val="22"/>
          <w:szCs w:val="22"/>
          <w:lang w:val="it-IT"/>
        </w:rPr>
      </w:pPr>
      <w:r w:rsidRPr="005727B3">
        <w:rPr>
          <w:rFonts w:ascii="Trebuchet MS" w:hAnsi="Trebuchet MS"/>
          <w:sz w:val="22"/>
          <w:szCs w:val="22"/>
          <w:lang w:val="it-IT"/>
        </w:rPr>
        <w:t>d) suspendarea implementării proiectului până la încetarea cauzelor obiective care afectează derularea activităților și atingerea indicatorilor de etapă;</w:t>
      </w:r>
    </w:p>
    <w:p w14:paraId="07AF29D5" w14:textId="07AA165A" w:rsidR="005D39A9" w:rsidRPr="005727B3" w:rsidRDefault="005D39A9" w:rsidP="005D39A9">
      <w:pPr>
        <w:pStyle w:val="NormalWeb"/>
        <w:spacing w:before="0" w:beforeAutospacing="0" w:after="0" w:afterAutospacing="0"/>
        <w:ind w:left="709" w:hanging="283"/>
        <w:jc w:val="both"/>
        <w:rPr>
          <w:rFonts w:ascii="Trebuchet MS" w:hAnsi="Trebuchet MS"/>
          <w:sz w:val="22"/>
          <w:szCs w:val="22"/>
          <w:lang w:val="it-IT"/>
        </w:rPr>
      </w:pPr>
      <w:r w:rsidRPr="005727B3">
        <w:rPr>
          <w:rFonts w:ascii="Trebuchet MS" w:hAnsi="Trebuchet MS"/>
          <w:sz w:val="22"/>
          <w:szCs w:val="22"/>
          <w:lang w:val="it-IT"/>
        </w:rPr>
        <w:t>e) rezilierea contractului de finanțare de către AM</w:t>
      </w:r>
      <w:r w:rsidR="00B63C92">
        <w:rPr>
          <w:rFonts w:ascii="Trebuchet MS" w:hAnsi="Trebuchet MS"/>
          <w:sz w:val="22"/>
          <w:szCs w:val="22"/>
          <w:lang w:val="it-IT"/>
        </w:rPr>
        <w:t>/OI</w:t>
      </w:r>
      <w:r w:rsidRPr="005727B3">
        <w:rPr>
          <w:rFonts w:ascii="Trebuchet MS" w:hAnsi="Trebuchet MS"/>
          <w:sz w:val="22"/>
          <w:szCs w:val="22"/>
          <w:lang w:val="it-IT"/>
        </w:rPr>
        <w:t>, în condițiile prevăzute la art. 37 și 38 din Ordonanța de urgență a Guvernului nr. 133/2021;</w:t>
      </w:r>
    </w:p>
    <w:p w14:paraId="65E49430" w14:textId="7F7D19F4" w:rsidR="005D39A9" w:rsidRPr="005727B3" w:rsidRDefault="005D39A9" w:rsidP="005D39A9">
      <w:pPr>
        <w:pStyle w:val="NormalWeb"/>
        <w:spacing w:before="0" w:beforeAutospacing="0" w:after="0" w:afterAutospacing="0"/>
        <w:ind w:left="709" w:hanging="283"/>
        <w:jc w:val="both"/>
        <w:rPr>
          <w:rFonts w:ascii="Trebuchet MS" w:hAnsi="Trebuchet MS"/>
          <w:sz w:val="22"/>
          <w:szCs w:val="22"/>
          <w:lang w:val="it-IT"/>
        </w:rPr>
      </w:pPr>
      <w:r w:rsidRPr="005727B3">
        <w:rPr>
          <w:rFonts w:ascii="Trebuchet MS" w:hAnsi="Trebuchet MS"/>
          <w:sz w:val="22"/>
          <w:szCs w:val="22"/>
          <w:lang w:val="it-IT"/>
        </w:rPr>
        <w:t xml:space="preserve">f) alte măsuri specifice, în conformitate cu prevederile naționale și regulamentele europene aplicabile, </w:t>
      </w:r>
      <w:r w:rsidR="00B63C92">
        <w:rPr>
          <w:rFonts w:ascii="Trebuchet MS" w:hAnsi="Trebuchet MS"/>
          <w:sz w:val="22"/>
          <w:szCs w:val="22"/>
          <w:lang w:val="it-IT"/>
        </w:rPr>
        <w:t>respectiv conform secțiunii IV Monitorizarea și raportarea din Anexa 6 Condiții specifice a prezentului Contract de finanțare.</w:t>
      </w:r>
    </w:p>
    <w:p w14:paraId="0D15DE0A"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(12) Măsurile corective specificate la alin. (11) și condițiile de aplicare a acestora sunt detaliate în Condițiile specifice ale contractului de finanțare.</w:t>
      </w:r>
    </w:p>
    <w:p w14:paraId="1AF3EEFD" w14:textId="2B39085E" w:rsidR="005D39A9" w:rsidRPr="005727B3" w:rsidRDefault="005D39A9" w:rsidP="005D39A9">
      <w:pPr>
        <w:pStyle w:val="NormalWeb"/>
        <w:spacing w:before="0" w:beforeAutospacing="0" w:after="24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(13) 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w:t>
      </w:r>
      <w:r w:rsidR="00B63C92">
        <w:rPr>
          <w:rFonts w:ascii="Trebuchet MS" w:hAnsi="Trebuchet MS"/>
          <w:sz w:val="22"/>
          <w:szCs w:val="22"/>
          <w:lang w:val="it-IT"/>
        </w:rPr>
        <w:t>/OI</w:t>
      </w:r>
      <w:r w:rsidRPr="005727B3">
        <w:rPr>
          <w:rFonts w:ascii="Trebuchet MS" w:hAnsi="Trebuchet MS"/>
          <w:sz w:val="22"/>
          <w:szCs w:val="22"/>
          <w:lang w:val="it-IT"/>
        </w:rPr>
        <w:t xml:space="preserve"> poate proceda la rezilierea contractului de finanțare potrivit prevederilor art. 37 și 38 din Ordonanța de urgență a Guvernului nr. 133/2021 și recuperarea sumelor deja plătite Beneficiarului.</w:t>
      </w:r>
    </w:p>
    <w:p w14:paraId="1B243315" w14:textId="77777777"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 xml:space="preserve">ART. 14 - </w:t>
      </w:r>
      <w:r w:rsidRPr="005727B3">
        <w:rPr>
          <w:rFonts w:ascii="Trebuchet MS" w:hAnsi="Trebuchet MS"/>
          <w:b/>
          <w:bCs/>
          <w:sz w:val="22"/>
          <w:szCs w:val="22"/>
          <w:lang w:val="it-IT"/>
        </w:rPr>
        <w:t>Forța majoră</w:t>
      </w:r>
    </w:p>
    <w:p w14:paraId="56C877EE"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p>
    <w:p w14:paraId="63ADD45A"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 Prin forță majoră se înțelege orice eveniment extern, imprevizibil, absolut invincibil și inevitabil, intervenit după data semnării contractului de finanțare, care împiedică executarea în tot sau în parte a contractului de finanțare și care exonerează de răspundere partea care o invocă. Forța majoră se constată de o autoritate competentă.</w:t>
      </w:r>
    </w:p>
    <w:p w14:paraId="1EB87A4E"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 Pot constitui cauze de forță majoră evenimente cum ar fi: crize medicale pandemice, calamitățile naturale (cutremure, inundații, alunecări de teren), război, revoluție, embargou, enumerarea nefiind exhaustivă. Nu este considerat eveniment de forță majoră un eveniment asemenea celor de mai sus, care însă, fără a crea o imposibilitate de executare, face doar extrem de costisitoare executarea obligațiilor uneia din părți.</w:t>
      </w:r>
    </w:p>
    <w:p w14:paraId="2638D49C"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 Partea care invocă forța majoră are obligația de a notifica celeilalte părți cazul de forță majoră în termen de 10 zile lucrătoare de la data apariției și de a dovedi existența situației de forță majoră în baza unui document eliberat sau emis de către autoritatea competentă, în termen de cel mult 15 zile lucrătoare de la data comunicării acestuia. De asemenea, are obligația de a comunica celeilalte părți, în scris, încetarea situației de forță majoră, în termen de 10 zile lucrătoare de la intervenirea încetării.</w:t>
      </w:r>
    </w:p>
    <w:p w14:paraId="6D412914"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(4) Părțile au obligația de a lua orice măsuri care le stau la dispoziție în vederea limitării consecințelor cazului de forță majoră.</w:t>
      </w:r>
    </w:p>
    <w:p w14:paraId="77D1DE3F"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(5) Dacă partea care invocă forța majoră nu procedează la notificarea începerii și încetării cazului de forță majoră, în condițiile și termenele prevăzute, va suporta toate daunele provocate celeilalte părți prin lipsa notificării.</w:t>
      </w:r>
    </w:p>
    <w:p w14:paraId="49480C00" w14:textId="7BB4786B"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(6) Executarea contractului de finanțare va fi suspendată prin decizia AM</w:t>
      </w:r>
      <w:r w:rsidR="00711F7B">
        <w:rPr>
          <w:rFonts w:ascii="Trebuchet MS" w:hAnsi="Trebuchet MS"/>
          <w:sz w:val="22"/>
          <w:szCs w:val="22"/>
          <w:lang w:val="it-IT"/>
        </w:rPr>
        <w:t>/OI</w:t>
      </w:r>
      <w:r w:rsidRPr="005727B3">
        <w:rPr>
          <w:rFonts w:ascii="Trebuchet MS" w:hAnsi="Trebuchet MS"/>
          <w:sz w:val="22"/>
          <w:szCs w:val="22"/>
          <w:lang w:val="it-IT"/>
        </w:rPr>
        <w:t xml:space="preserve"> de la data apariției cazului de forță majoră pe perioada de acțiune a acesteia, fără a prejudicia drepturile ce se cuvin părților anterior apariției cazului de forță majoră.</w:t>
      </w:r>
    </w:p>
    <w:p w14:paraId="6C01323D" w14:textId="77777777" w:rsidR="005D39A9" w:rsidRPr="005727B3" w:rsidRDefault="005D39A9" w:rsidP="005D39A9">
      <w:pPr>
        <w:pStyle w:val="NormalWeb"/>
        <w:spacing w:before="0" w:beforeAutospacing="0" w:after="24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 xml:space="preserve">(7) 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w:t>
      </w:r>
      <w:r w:rsidRPr="005727B3">
        <w:rPr>
          <w:rFonts w:ascii="Trebuchet MS" w:hAnsi="Trebuchet MS"/>
          <w:sz w:val="22"/>
          <w:szCs w:val="22"/>
          <w:lang w:val="it-IT"/>
        </w:rPr>
        <w:lastRenderedPageBreak/>
        <w:t>rezoluțiunea contractului, în mod unilateral, fără alte formalități și fără dreptul de a solicita despăgubiri din acest motiv.</w:t>
      </w:r>
    </w:p>
    <w:p w14:paraId="04F150FD" w14:textId="77777777"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 xml:space="preserve">ART. 15 - </w:t>
      </w:r>
      <w:r w:rsidRPr="005727B3">
        <w:rPr>
          <w:rFonts w:ascii="Trebuchet MS" w:hAnsi="Trebuchet MS"/>
          <w:b/>
          <w:bCs/>
          <w:sz w:val="22"/>
          <w:szCs w:val="22"/>
          <w:lang w:val="it-IT"/>
        </w:rPr>
        <w:t>Încetarea contractului de finanțare și recuperarea sumelor plătite necuvenit ca urmare a unor nereguli</w:t>
      </w:r>
    </w:p>
    <w:p w14:paraId="38BCB315" w14:textId="77777777" w:rsidR="005D39A9" w:rsidRPr="005727B3" w:rsidRDefault="005D39A9" w:rsidP="005D39A9">
      <w:pPr>
        <w:pStyle w:val="NormalWeb"/>
        <w:spacing w:before="0" w:beforeAutospacing="0" w:after="0" w:afterAutospacing="0"/>
        <w:ind w:firstLine="426"/>
        <w:jc w:val="both"/>
        <w:rPr>
          <w:rFonts w:ascii="Trebuchet MS" w:hAnsi="Trebuchet MS"/>
          <w:sz w:val="22"/>
          <w:szCs w:val="22"/>
          <w:lang w:val="it-IT"/>
        </w:rPr>
      </w:pPr>
    </w:p>
    <w:p w14:paraId="3A2EF6CF"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 Oricare dintre părți poate decide rezilierea prezentului contract de finanțare, fără îndeplinirea altor formalități, în cazul neîndeplinirii culpabile de către cealaltă parte a obligațiilor care îi revin în baza prezentului contract de finanțare.</w:t>
      </w:r>
    </w:p>
    <w:p w14:paraId="36BF364C" w14:textId="44A12075"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 AM</w:t>
      </w:r>
      <w:r w:rsidR="00711F7B">
        <w:rPr>
          <w:rFonts w:ascii="Trebuchet MS" w:hAnsi="Trebuchet MS"/>
          <w:sz w:val="22"/>
          <w:szCs w:val="22"/>
          <w:lang w:val="it-IT"/>
        </w:rPr>
        <w:t>/OI</w:t>
      </w:r>
      <w:r w:rsidRPr="005727B3">
        <w:rPr>
          <w:rFonts w:ascii="Trebuchet MS" w:hAnsi="Trebuchet MS"/>
          <w:sz w:val="22"/>
          <w:szCs w:val="22"/>
          <w:lang w:val="it-IT"/>
        </w:rPr>
        <w:t xml:space="preserve"> poate decide rezilierea prezentului contract de finanțare printr-o notificare scrisă adresată Beneficiarului, fără intervenția instanței sau a oricăror alte formalități, cu recuperarea integrală a sumelor plătite, precum și a dobânzilor și penalităților aferente potrivit dispozițiilor legale aplicabile, în următoarele cazuri:</w:t>
      </w:r>
    </w:p>
    <w:p w14:paraId="6092C5F1" w14:textId="77777777" w:rsidR="005D39A9" w:rsidRPr="00573990" w:rsidRDefault="005D39A9" w:rsidP="005D39A9">
      <w:pPr>
        <w:pStyle w:val="NormalWeb"/>
        <w:spacing w:before="0" w:beforeAutospacing="0" w:after="0" w:afterAutospacing="0"/>
        <w:ind w:left="567" w:hanging="283"/>
        <w:jc w:val="both"/>
        <w:rPr>
          <w:rFonts w:ascii="Trebuchet MS" w:hAnsi="Trebuchet MS"/>
          <w:sz w:val="22"/>
          <w:szCs w:val="22"/>
        </w:rPr>
      </w:pPr>
      <w:r w:rsidRPr="00573990">
        <w:rPr>
          <w:rFonts w:ascii="Trebuchet MS" w:hAnsi="Trebuchet MS"/>
          <w:sz w:val="22"/>
          <w:szCs w:val="22"/>
        </w:rPr>
        <w:t xml:space="preserve">a) </w:t>
      </w:r>
      <w:proofErr w:type="spellStart"/>
      <w:r w:rsidRPr="00573990">
        <w:rPr>
          <w:rFonts w:ascii="Trebuchet MS" w:hAnsi="Trebuchet MS"/>
          <w:sz w:val="22"/>
          <w:szCs w:val="22"/>
        </w:rPr>
        <w:t>în</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situația</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în</w:t>
      </w:r>
      <w:proofErr w:type="spellEnd"/>
      <w:r w:rsidRPr="00573990">
        <w:rPr>
          <w:rFonts w:ascii="Trebuchet MS" w:hAnsi="Trebuchet MS"/>
          <w:sz w:val="22"/>
          <w:szCs w:val="22"/>
        </w:rPr>
        <w:t xml:space="preserve"> care </w:t>
      </w:r>
      <w:proofErr w:type="spellStart"/>
      <w:r w:rsidRPr="00573990">
        <w:rPr>
          <w:rFonts w:ascii="Trebuchet MS" w:hAnsi="Trebuchet MS"/>
          <w:sz w:val="22"/>
          <w:szCs w:val="22"/>
        </w:rPr>
        <w:t>Beneficiarul</w:t>
      </w:r>
      <w:proofErr w:type="spellEnd"/>
      <w:r w:rsidRPr="00573990">
        <w:rPr>
          <w:rFonts w:ascii="Trebuchet MS" w:hAnsi="Trebuchet MS"/>
          <w:sz w:val="22"/>
          <w:szCs w:val="22"/>
        </w:rPr>
        <w:t xml:space="preserve"> nu a </w:t>
      </w:r>
      <w:proofErr w:type="spellStart"/>
      <w:r w:rsidRPr="00573990">
        <w:rPr>
          <w:rFonts w:ascii="Trebuchet MS" w:hAnsi="Trebuchet MS"/>
          <w:sz w:val="22"/>
          <w:szCs w:val="22"/>
        </w:rPr>
        <w:t>început</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executarea</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contractului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potrivit</w:t>
      </w:r>
      <w:proofErr w:type="spellEnd"/>
      <w:r w:rsidRPr="00573990">
        <w:rPr>
          <w:rFonts w:ascii="Trebuchet MS" w:hAnsi="Trebuchet MS"/>
          <w:sz w:val="22"/>
          <w:szCs w:val="22"/>
        </w:rPr>
        <w:t xml:space="preserve"> art. 7 </w:t>
      </w:r>
      <w:proofErr w:type="spellStart"/>
      <w:r w:rsidRPr="00573990">
        <w:rPr>
          <w:rFonts w:ascii="Trebuchet MS" w:hAnsi="Trebuchet MS"/>
          <w:sz w:val="22"/>
          <w:szCs w:val="22"/>
        </w:rPr>
        <w:t>alin</w:t>
      </w:r>
      <w:proofErr w:type="spellEnd"/>
      <w:r w:rsidRPr="00573990">
        <w:rPr>
          <w:rFonts w:ascii="Trebuchet MS" w:hAnsi="Trebuchet MS"/>
          <w:sz w:val="22"/>
          <w:szCs w:val="22"/>
        </w:rPr>
        <w:t xml:space="preserve">. (2) din </w:t>
      </w:r>
      <w:proofErr w:type="spellStart"/>
      <w:r w:rsidRPr="00573990">
        <w:rPr>
          <w:rFonts w:ascii="Trebuchet MS" w:hAnsi="Trebuchet MS"/>
          <w:sz w:val="22"/>
          <w:szCs w:val="22"/>
        </w:rPr>
        <w:t>prezentul</w:t>
      </w:r>
      <w:proofErr w:type="spellEnd"/>
      <w:r w:rsidRPr="00573990">
        <w:rPr>
          <w:rFonts w:ascii="Trebuchet MS" w:hAnsi="Trebuchet MS"/>
          <w:sz w:val="22"/>
          <w:szCs w:val="22"/>
        </w:rPr>
        <w:t xml:space="preserve"> contract de </w:t>
      </w:r>
      <w:proofErr w:type="spellStart"/>
      <w:r w:rsidRPr="00573990">
        <w:rPr>
          <w:rFonts w:ascii="Trebuchet MS" w:hAnsi="Trebuchet MS"/>
          <w:sz w:val="22"/>
          <w:szCs w:val="22"/>
        </w:rPr>
        <w:t>finanțare</w:t>
      </w:r>
      <w:proofErr w:type="spellEnd"/>
      <w:r w:rsidRPr="00573990">
        <w:rPr>
          <w:rFonts w:ascii="Trebuchet MS" w:hAnsi="Trebuchet MS"/>
          <w:sz w:val="22"/>
          <w:szCs w:val="22"/>
        </w:rPr>
        <w:t>;</w:t>
      </w:r>
    </w:p>
    <w:p w14:paraId="79C0A190" w14:textId="5C5A6791" w:rsidR="005D39A9" w:rsidRPr="00573990" w:rsidRDefault="005D39A9" w:rsidP="005D39A9">
      <w:pPr>
        <w:pStyle w:val="NormalWeb"/>
        <w:spacing w:before="0" w:beforeAutospacing="0" w:after="0" w:afterAutospacing="0"/>
        <w:ind w:left="567" w:hanging="283"/>
        <w:jc w:val="both"/>
        <w:rPr>
          <w:rFonts w:ascii="Trebuchet MS" w:hAnsi="Trebuchet MS"/>
          <w:sz w:val="22"/>
          <w:szCs w:val="22"/>
        </w:rPr>
      </w:pPr>
      <w:r w:rsidRPr="00573990">
        <w:rPr>
          <w:rFonts w:ascii="Trebuchet MS" w:hAnsi="Trebuchet MS"/>
          <w:sz w:val="22"/>
          <w:szCs w:val="22"/>
        </w:rPr>
        <w:t xml:space="preserve">b) </w:t>
      </w:r>
      <w:proofErr w:type="spellStart"/>
      <w:r w:rsidRPr="00573990">
        <w:rPr>
          <w:rFonts w:ascii="Trebuchet MS" w:hAnsi="Trebuchet MS"/>
          <w:sz w:val="22"/>
          <w:szCs w:val="22"/>
        </w:rPr>
        <w:t>în</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situația</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în</w:t>
      </w:r>
      <w:proofErr w:type="spellEnd"/>
      <w:r w:rsidRPr="00573990">
        <w:rPr>
          <w:rFonts w:ascii="Trebuchet MS" w:hAnsi="Trebuchet MS"/>
          <w:sz w:val="22"/>
          <w:szCs w:val="22"/>
        </w:rPr>
        <w:t xml:space="preserve"> care AM</w:t>
      </w:r>
      <w:r w:rsidR="00711F7B" w:rsidRPr="00573990">
        <w:rPr>
          <w:rFonts w:ascii="Trebuchet MS" w:hAnsi="Trebuchet MS"/>
          <w:sz w:val="22"/>
          <w:szCs w:val="22"/>
        </w:rPr>
        <w:t>/OI</w:t>
      </w:r>
      <w:r w:rsidRPr="00573990">
        <w:rPr>
          <w:rFonts w:ascii="Trebuchet MS" w:hAnsi="Trebuchet MS"/>
          <w:sz w:val="22"/>
          <w:szCs w:val="22"/>
        </w:rPr>
        <w:t xml:space="preserve"> </w:t>
      </w:r>
      <w:proofErr w:type="spellStart"/>
      <w:r w:rsidRPr="00573990">
        <w:rPr>
          <w:rFonts w:ascii="Trebuchet MS" w:hAnsi="Trebuchet MS"/>
          <w:sz w:val="22"/>
          <w:szCs w:val="22"/>
        </w:rPr>
        <w:t>constată</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că</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cele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declarate</w:t>
      </w:r>
      <w:proofErr w:type="spellEnd"/>
      <w:r w:rsidRPr="00573990">
        <w:rPr>
          <w:rFonts w:ascii="Trebuchet MS" w:hAnsi="Trebuchet MS"/>
          <w:sz w:val="22"/>
          <w:szCs w:val="22"/>
        </w:rPr>
        <w:t xml:space="preserve"> pe propria </w:t>
      </w:r>
      <w:proofErr w:type="spellStart"/>
      <w:r w:rsidRPr="00573990">
        <w:rPr>
          <w:rFonts w:ascii="Trebuchet MS" w:hAnsi="Trebuchet MS"/>
          <w:sz w:val="22"/>
          <w:szCs w:val="22"/>
        </w:rPr>
        <w:t>răspundere</w:t>
      </w:r>
      <w:proofErr w:type="spellEnd"/>
      <w:r w:rsidRPr="00573990">
        <w:rPr>
          <w:rFonts w:ascii="Trebuchet MS" w:hAnsi="Trebuchet MS"/>
          <w:sz w:val="22"/>
          <w:szCs w:val="22"/>
        </w:rPr>
        <w:t xml:space="preserve"> de </w:t>
      </w:r>
      <w:proofErr w:type="spellStart"/>
      <w:r w:rsidRPr="00573990">
        <w:rPr>
          <w:rFonts w:ascii="Trebuchet MS" w:hAnsi="Trebuchet MS"/>
          <w:sz w:val="22"/>
          <w:szCs w:val="22"/>
        </w:rPr>
        <w:t>Beneficiar</w:t>
      </w:r>
      <w:proofErr w:type="spellEnd"/>
      <w:r w:rsidRPr="00573990">
        <w:rPr>
          <w:rFonts w:ascii="Trebuchet MS" w:hAnsi="Trebuchet MS"/>
          <w:sz w:val="22"/>
          <w:szCs w:val="22"/>
        </w:rPr>
        <w:t xml:space="preserve"> nu </w:t>
      </w:r>
      <w:proofErr w:type="spellStart"/>
      <w:r w:rsidRPr="00573990">
        <w:rPr>
          <w:rFonts w:ascii="Trebuchet MS" w:hAnsi="Trebuchet MS"/>
          <w:sz w:val="22"/>
          <w:szCs w:val="22"/>
        </w:rPr>
        <w:t>corespund</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realității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sau</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documentele</w:t>
      </w:r>
      <w:proofErr w:type="spellEnd"/>
      <w:r w:rsidRPr="00573990">
        <w:rPr>
          <w:rFonts w:ascii="Trebuchet MS" w:hAnsi="Trebuchet MS"/>
          <w:sz w:val="22"/>
          <w:szCs w:val="22"/>
        </w:rPr>
        <w:t>/</w:t>
      </w:r>
      <w:proofErr w:type="spellStart"/>
      <w:r w:rsidRPr="00573990">
        <w:rPr>
          <w:rFonts w:ascii="Trebuchet MS" w:hAnsi="Trebuchet MS"/>
          <w:sz w:val="22"/>
          <w:szCs w:val="22"/>
        </w:rPr>
        <w:t>autorizațiile</w:t>
      </w:r>
      <w:proofErr w:type="spellEnd"/>
      <w:r w:rsidRPr="00573990">
        <w:rPr>
          <w:rFonts w:ascii="Trebuchet MS" w:hAnsi="Trebuchet MS"/>
          <w:sz w:val="22"/>
          <w:szCs w:val="22"/>
        </w:rPr>
        <w:t>/</w:t>
      </w:r>
      <w:proofErr w:type="spellStart"/>
      <w:r w:rsidRPr="00573990">
        <w:rPr>
          <w:rFonts w:ascii="Trebuchet MS" w:hAnsi="Trebuchet MS"/>
          <w:sz w:val="22"/>
          <w:szCs w:val="22"/>
        </w:rPr>
        <w:t>avizele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depuse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în</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vederea</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obținerii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finanțării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nerambursabile</w:t>
      </w:r>
      <w:proofErr w:type="spellEnd"/>
      <w:r w:rsidRPr="00573990">
        <w:rPr>
          <w:rFonts w:ascii="Trebuchet MS" w:hAnsi="Trebuchet MS"/>
          <w:sz w:val="22"/>
          <w:szCs w:val="22"/>
        </w:rPr>
        <w:t xml:space="preserve"> sunt false/incomplete/</w:t>
      </w:r>
      <w:proofErr w:type="spellStart"/>
      <w:r w:rsidRPr="00573990">
        <w:rPr>
          <w:rFonts w:ascii="Trebuchet MS" w:hAnsi="Trebuchet MS"/>
          <w:sz w:val="22"/>
          <w:szCs w:val="22"/>
        </w:rPr>
        <w:t>expirate</w:t>
      </w:r>
      <w:proofErr w:type="spellEnd"/>
      <w:r w:rsidRPr="00573990">
        <w:rPr>
          <w:rFonts w:ascii="Trebuchet MS" w:hAnsi="Trebuchet MS"/>
          <w:sz w:val="22"/>
          <w:szCs w:val="22"/>
        </w:rPr>
        <w:t>/</w:t>
      </w:r>
      <w:proofErr w:type="spellStart"/>
      <w:r w:rsidRPr="00573990">
        <w:rPr>
          <w:rFonts w:ascii="Trebuchet MS" w:hAnsi="Trebuchet MS"/>
          <w:sz w:val="22"/>
          <w:szCs w:val="22"/>
        </w:rPr>
        <w:t>inexacte</w:t>
      </w:r>
      <w:proofErr w:type="spellEnd"/>
      <w:r w:rsidRPr="00573990">
        <w:rPr>
          <w:rFonts w:ascii="Trebuchet MS" w:hAnsi="Trebuchet MS"/>
          <w:sz w:val="22"/>
          <w:szCs w:val="22"/>
        </w:rPr>
        <w:t xml:space="preserve">/nu </w:t>
      </w:r>
      <w:proofErr w:type="spellStart"/>
      <w:r w:rsidRPr="00573990">
        <w:rPr>
          <w:rFonts w:ascii="Trebuchet MS" w:hAnsi="Trebuchet MS"/>
          <w:sz w:val="22"/>
          <w:szCs w:val="22"/>
        </w:rPr>
        <w:t>corespund</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realității</w:t>
      </w:r>
      <w:proofErr w:type="spellEnd"/>
      <w:r w:rsidRPr="00573990">
        <w:rPr>
          <w:rFonts w:ascii="Trebuchet MS" w:hAnsi="Trebuchet MS"/>
          <w:sz w:val="22"/>
          <w:szCs w:val="22"/>
        </w:rPr>
        <w:t>;</w:t>
      </w:r>
    </w:p>
    <w:p w14:paraId="6E030A8B" w14:textId="77777777" w:rsidR="005D39A9" w:rsidRPr="00573990" w:rsidRDefault="005D39A9" w:rsidP="005D39A9">
      <w:pPr>
        <w:pStyle w:val="NormalWeb"/>
        <w:spacing w:before="0" w:beforeAutospacing="0" w:after="0" w:afterAutospacing="0"/>
        <w:ind w:left="567" w:hanging="283"/>
        <w:jc w:val="both"/>
        <w:rPr>
          <w:rFonts w:ascii="Trebuchet MS" w:hAnsi="Trebuchet MS"/>
          <w:sz w:val="22"/>
          <w:szCs w:val="22"/>
        </w:rPr>
      </w:pPr>
      <w:r w:rsidRPr="00573990">
        <w:rPr>
          <w:rFonts w:ascii="Trebuchet MS" w:hAnsi="Trebuchet MS"/>
          <w:sz w:val="22"/>
          <w:szCs w:val="22"/>
        </w:rPr>
        <w:t xml:space="preserve">c) </w:t>
      </w:r>
      <w:proofErr w:type="spellStart"/>
      <w:r w:rsidRPr="00573990">
        <w:rPr>
          <w:rFonts w:ascii="Trebuchet MS" w:hAnsi="Trebuchet MS"/>
          <w:sz w:val="22"/>
          <w:szCs w:val="22"/>
        </w:rPr>
        <w:t>dacă</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Beneficiarul</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încalcă</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prevederile</w:t>
      </w:r>
      <w:proofErr w:type="spellEnd"/>
      <w:r w:rsidRPr="00573990">
        <w:rPr>
          <w:rFonts w:ascii="Trebuchet MS" w:hAnsi="Trebuchet MS"/>
          <w:sz w:val="22"/>
          <w:szCs w:val="22"/>
        </w:rPr>
        <w:t xml:space="preserve"> art. 9 </w:t>
      </w:r>
      <w:proofErr w:type="spellStart"/>
      <w:r w:rsidRPr="00573990">
        <w:rPr>
          <w:rFonts w:ascii="Trebuchet MS" w:hAnsi="Trebuchet MS"/>
          <w:sz w:val="22"/>
          <w:szCs w:val="22"/>
        </w:rPr>
        <w:t>alin</w:t>
      </w:r>
      <w:proofErr w:type="spellEnd"/>
      <w:r w:rsidRPr="00573990">
        <w:rPr>
          <w:rFonts w:ascii="Trebuchet MS" w:hAnsi="Trebuchet MS"/>
          <w:sz w:val="22"/>
          <w:szCs w:val="22"/>
        </w:rPr>
        <w:t xml:space="preserve">. (2) din </w:t>
      </w:r>
      <w:proofErr w:type="spellStart"/>
      <w:r w:rsidRPr="00573990">
        <w:rPr>
          <w:rFonts w:ascii="Trebuchet MS" w:hAnsi="Trebuchet MS"/>
          <w:sz w:val="22"/>
          <w:szCs w:val="22"/>
        </w:rPr>
        <w:t>prezentul</w:t>
      </w:r>
      <w:proofErr w:type="spellEnd"/>
      <w:r w:rsidRPr="00573990">
        <w:rPr>
          <w:rFonts w:ascii="Trebuchet MS" w:hAnsi="Trebuchet MS"/>
          <w:sz w:val="22"/>
          <w:szCs w:val="22"/>
        </w:rPr>
        <w:t xml:space="preserve"> contract de </w:t>
      </w:r>
      <w:proofErr w:type="spellStart"/>
      <w:r w:rsidRPr="00573990">
        <w:rPr>
          <w:rFonts w:ascii="Trebuchet MS" w:hAnsi="Trebuchet MS"/>
          <w:sz w:val="22"/>
          <w:szCs w:val="22"/>
        </w:rPr>
        <w:t>finanțare</w:t>
      </w:r>
      <w:proofErr w:type="spellEnd"/>
      <w:r w:rsidRPr="00573990">
        <w:rPr>
          <w:rFonts w:ascii="Trebuchet MS" w:hAnsi="Trebuchet MS"/>
          <w:sz w:val="22"/>
          <w:szCs w:val="22"/>
        </w:rPr>
        <w:t>;</w:t>
      </w:r>
    </w:p>
    <w:p w14:paraId="05B872CE" w14:textId="77777777" w:rsidR="005D39A9" w:rsidRPr="00573990" w:rsidRDefault="005D39A9" w:rsidP="005D39A9">
      <w:pPr>
        <w:pStyle w:val="NormalWeb"/>
        <w:spacing w:before="0" w:beforeAutospacing="0" w:after="0" w:afterAutospacing="0"/>
        <w:ind w:left="567" w:hanging="283"/>
        <w:jc w:val="both"/>
        <w:rPr>
          <w:rFonts w:ascii="Trebuchet MS" w:hAnsi="Trebuchet MS"/>
          <w:sz w:val="22"/>
          <w:szCs w:val="22"/>
        </w:rPr>
      </w:pPr>
      <w:r w:rsidRPr="00573990">
        <w:rPr>
          <w:rFonts w:ascii="Trebuchet MS" w:hAnsi="Trebuchet MS"/>
          <w:sz w:val="22"/>
          <w:szCs w:val="22"/>
        </w:rPr>
        <w:t xml:space="preserve">d) </w:t>
      </w:r>
      <w:proofErr w:type="spellStart"/>
      <w:r w:rsidRPr="00573990">
        <w:rPr>
          <w:rFonts w:ascii="Trebuchet MS" w:hAnsi="Trebuchet MS"/>
          <w:sz w:val="22"/>
          <w:szCs w:val="22"/>
        </w:rPr>
        <w:t>dacă</w:t>
      </w:r>
      <w:proofErr w:type="spellEnd"/>
      <w:r w:rsidRPr="00573990">
        <w:rPr>
          <w:rFonts w:ascii="Trebuchet MS" w:hAnsi="Trebuchet MS"/>
          <w:sz w:val="22"/>
          <w:szCs w:val="22"/>
        </w:rPr>
        <w:t xml:space="preserve"> se </w:t>
      </w:r>
      <w:proofErr w:type="spellStart"/>
      <w:r w:rsidRPr="00573990">
        <w:rPr>
          <w:rFonts w:ascii="Trebuchet MS" w:hAnsi="Trebuchet MS"/>
          <w:sz w:val="22"/>
          <w:szCs w:val="22"/>
        </w:rPr>
        <w:t>constată</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faptul</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că</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proiectul</w:t>
      </w:r>
      <w:proofErr w:type="spellEnd"/>
      <w:r w:rsidRPr="00573990">
        <w:rPr>
          <w:rFonts w:ascii="Trebuchet MS" w:hAnsi="Trebuchet MS"/>
          <w:sz w:val="22"/>
          <w:szCs w:val="22"/>
        </w:rPr>
        <w:t xml:space="preserve"> face </w:t>
      </w:r>
      <w:proofErr w:type="spellStart"/>
      <w:r w:rsidRPr="00573990">
        <w:rPr>
          <w:rFonts w:ascii="Trebuchet MS" w:hAnsi="Trebuchet MS"/>
          <w:sz w:val="22"/>
          <w:szCs w:val="22"/>
        </w:rPr>
        <w:t>obiectul</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unei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alte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finanțări</w:t>
      </w:r>
      <w:proofErr w:type="spellEnd"/>
      <w:r w:rsidRPr="00573990">
        <w:rPr>
          <w:rFonts w:ascii="Trebuchet MS" w:hAnsi="Trebuchet MS"/>
          <w:sz w:val="22"/>
          <w:szCs w:val="22"/>
        </w:rPr>
        <w:t xml:space="preserve"> din </w:t>
      </w:r>
      <w:proofErr w:type="spellStart"/>
      <w:r w:rsidRPr="00573990">
        <w:rPr>
          <w:rFonts w:ascii="Trebuchet MS" w:hAnsi="Trebuchet MS"/>
          <w:sz w:val="22"/>
          <w:szCs w:val="22"/>
        </w:rPr>
        <w:t>fonduri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publice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naționale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sau</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europene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sau</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faptul</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că</w:t>
      </w:r>
      <w:proofErr w:type="spellEnd"/>
      <w:r w:rsidRPr="00573990">
        <w:rPr>
          <w:rFonts w:ascii="Trebuchet MS" w:hAnsi="Trebuchet MS"/>
          <w:sz w:val="22"/>
          <w:szCs w:val="22"/>
        </w:rPr>
        <w:t xml:space="preserve"> a </w:t>
      </w:r>
      <w:proofErr w:type="spellStart"/>
      <w:r w:rsidRPr="00573990">
        <w:rPr>
          <w:rFonts w:ascii="Trebuchet MS" w:hAnsi="Trebuchet MS"/>
          <w:sz w:val="22"/>
          <w:szCs w:val="22"/>
        </w:rPr>
        <w:t>mai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beneficiat</w:t>
      </w:r>
      <w:proofErr w:type="spellEnd"/>
      <w:r w:rsidRPr="00573990">
        <w:rPr>
          <w:rFonts w:ascii="Trebuchet MS" w:hAnsi="Trebuchet MS"/>
          <w:sz w:val="22"/>
          <w:szCs w:val="22"/>
        </w:rPr>
        <w:t xml:space="preserve"> de </w:t>
      </w:r>
      <w:proofErr w:type="spellStart"/>
      <w:r w:rsidRPr="00573990">
        <w:rPr>
          <w:rFonts w:ascii="Trebuchet MS" w:hAnsi="Trebuchet MS"/>
          <w:sz w:val="22"/>
          <w:szCs w:val="22"/>
        </w:rPr>
        <w:t>finanțare</w:t>
      </w:r>
      <w:proofErr w:type="spellEnd"/>
      <w:r w:rsidRPr="00573990">
        <w:rPr>
          <w:rFonts w:ascii="Trebuchet MS" w:hAnsi="Trebuchet MS"/>
          <w:sz w:val="22"/>
          <w:szCs w:val="22"/>
        </w:rPr>
        <w:t xml:space="preserve"> din </w:t>
      </w:r>
      <w:proofErr w:type="spellStart"/>
      <w:r w:rsidRPr="00573990">
        <w:rPr>
          <w:rFonts w:ascii="Trebuchet MS" w:hAnsi="Trebuchet MS"/>
          <w:sz w:val="22"/>
          <w:szCs w:val="22"/>
        </w:rPr>
        <w:t>alte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programe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naționale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sau</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europene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pentru</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aceleași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costuri</w:t>
      </w:r>
      <w:proofErr w:type="spellEnd"/>
      <w:r w:rsidRPr="00573990">
        <w:rPr>
          <w:rFonts w:ascii="Trebuchet MS" w:hAnsi="Trebuchet MS"/>
          <w:sz w:val="22"/>
          <w:szCs w:val="22"/>
        </w:rPr>
        <w:t>/</w:t>
      </w:r>
      <w:proofErr w:type="spellStart"/>
      <w:r w:rsidRPr="00573990">
        <w:rPr>
          <w:rFonts w:ascii="Trebuchet MS" w:hAnsi="Trebuchet MS"/>
          <w:sz w:val="22"/>
          <w:szCs w:val="22"/>
        </w:rPr>
        <w:t>activități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în</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ultimii</w:t>
      </w:r>
      <w:proofErr w:type="spellEnd"/>
      <w:r w:rsidRPr="00573990">
        <w:rPr>
          <w:rFonts w:ascii="Trebuchet MS" w:hAnsi="Trebuchet MS"/>
          <w:sz w:val="22"/>
          <w:szCs w:val="22"/>
        </w:rPr>
        <w:t xml:space="preserve"> 3/5 ani, </w:t>
      </w:r>
      <w:proofErr w:type="spellStart"/>
      <w:r w:rsidRPr="00573990">
        <w:rPr>
          <w:rFonts w:ascii="Trebuchet MS" w:hAnsi="Trebuchet MS"/>
          <w:sz w:val="22"/>
          <w:szCs w:val="22"/>
        </w:rPr>
        <w:t>după</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caz</w:t>
      </w:r>
      <w:proofErr w:type="spellEnd"/>
      <w:r w:rsidRPr="00573990">
        <w:rPr>
          <w:rFonts w:ascii="Trebuchet MS" w:hAnsi="Trebuchet MS"/>
          <w:sz w:val="22"/>
          <w:szCs w:val="22"/>
        </w:rPr>
        <w:t>;</w:t>
      </w:r>
    </w:p>
    <w:p w14:paraId="10190981" w14:textId="77777777" w:rsidR="005D39A9" w:rsidRPr="005727B3" w:rsidRDefault="005D39A9" w:rsidP="005D39A9">
      <w:pPr>
        <w:pStyle w:val="NormalWeb"/>
        <w:spacing w:before="0" w:beforeAutospacing="0" w:after="0" w:afterAutospacing="0"/>
        <w:ind w:left="567" w:hanging="283"/>
        <w:jc w:val="both"/>
        <w:rPr>
          <w:rFonts w:ascii="Trebuchet MS" w:hAnsi="Trebuchet MS"/>
          <w:sz w:val="22"/>
          <w:szCs w:val="22"/>
          <w:lang w:val="it-IT"/>
        </w:rPr>
      </w:pPr>
      <w:r w:rsidRPr="005727B3">
        <w:rPr>
          <w:rFonts w:ascii="Trebuchet MS" w:hAnsi="Trebuchet MS"/>
          <w:sz w:val="22"/>
          <w:szCs w:val="22"/>
          <w:lang w:val="it-IT"/>
        </w:rPr>
        <w:t>e) în cazul neîndeplinirii indicatorilor de etapă în condițiile prevăzute la art. 13 alin. (11) lit. e) și alin. (13) din prezentul contract de finanțare;</w:t>
      </w:r>
    </w:p>
    <w:p w14:paraId="2B8E43F9" w14:textId="77777777" w:rsidR="005D39A9" w:rsidRPr="005727B3" w:rsidRDefault="005D39A9" w:rsidP="005D39A9">
      <w:pPr>
        <w:pStyle w:val="NormalWeb"/>
        <w:spacing w:before="0" w:beforeAutospacing="0" w:after="0" w:afterAutospacing="0"/>
        <w:ind w:left="567" w:hanging="283"/>
        <w:jc w:val="both"/>
        <w:rPr>
          <w:rFonts w:ascii="Trebuchet MS" w:hAnsi="Trebuchet MS"/>
          <w:sz w:val="22"/>
          <w:szCs w:val="22"/>
          <w:lang w:val="it-IT"/>
        </w:rPr>
      </w:pPr>
      <w:r w:rsidRPr="005727B3">
        <w:rPr>
          <w:rFonts w:ascii="Trebuchet MS" w:hAnsi="Trebuchet MS"/>
          <w:sz w:val="22"/>
          <w:szCs w:val="22"/>
          <w:lang w:val="it-IT"/>
        </w:rPr>
        <w:t>f) 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0BD28472" w14:textId="77777777" w:rsidR="005D39A9" w:rsidRPr="005727B3" w:rsidRDefault="005D39A9" w:rsidP="005D39A9">
      <w:pPr>
        <w:pStyle w:val="NormalWeb"/>
        <w:spacing w:before="0" w:beforeAutospacing="0" w:after="0" w:afterAutospacing="0"/>
        <w:ind w:left="567" w:hanging="283"/>
        <w:jc w:val="both"/>
        <w:rPr>
          <w:rFonts w:ascii="Trebuchet MS" w:hAnsi="Trebuchet MS"/>
          <w:sz w:val="22"/>
          <w:szCs w:val="22"/>
          <w:lang w:val="it-IT"/>
        </w:rPr>
      </w:pPr>
    </w:p>
    <w:p w14:paraId="12D28CF5" w14:textId="179AE302" w:rsidR="005D39A9" w:rsidRPr="005727B3" w:rsidRDefault="005D39A9" w:rsidP="005D39A9">
      <w:pPr>
        <w:pStyle w:val="NormalWeb"/>
        <w:spacing w:before="0" w:beforeAutospacing="0" w:after="0" w:afterAutospacing="0"/>
        <w:ind w:left="567" w:hanging="283"/>
        <w:jc w:val="both"/>
        <w:rPr>
          <w:rFonts w:ascii="Trebuchet MS" w:hAnsi="Trebuchet MS"/>
          <w:sz w:val="22"/>
          <w:szCs w:val="22"/>
          <w:lang w:val="it-IT"/>
        </w:rPr>
      </w:pPr>
      <w:r w:rsidRPr="005727B3">
        <w:rPr>
          <w:rFonts w:ascii="Trebuchet MS" w:hAnsi="Trebuchet MS"/>
          <w:sz w:val="22"/>
          <w:szCs w:val="22"/>
          <w:lang w:val="it-IT"/>
        </w:rPr>
        <w:t>g) în condițiile clauzei rezolutorii prevăzute la art. 6 alin. (11) din Ordonanța de urgență a Guvernului nr. 23/2023 nu e</w:t>
      </w:r>
      <w:r w:rsidR="001872DD" w:rsidRPr="005727B3">
        <w:rPr>
          <w:rFonts w:ascii="Trebuchet MS" w:hAnsi="Trebuchet MS"/>
          <w:sz w:val="22"/>
          <w:szCs w:val="22"/>
          <w:lang w:val="it-IT"/>
        </w:rPr>
        <w:t>ste</w:t>
      </w:r>
      <w:r w:rsidRPr="005727B3">
        <w:rPr>
          <w:rFonts w:ascii="Trebuchet MS" w:hAnsi="Trebuchet MS"/>
          <w:sz w:val="22"/>
          <w:szCs w:val="22"/>
          <w:lang w:val="it-IT"/>
        </w:rPr>
        <w:t xml:space="preserve"> cazul</w:t>
      </w:r>
      <w:r w:rsidRPr="005727B3">
        <w:rPr>
          <w:rFonts w:ascii="Trebuchet MS" w:hAnsi="Trebuchet MS"/>
          <w:sz w:val="22"/>
          <w:szCs w:val="22"/>
          <w:lang w:val="pt-BR"/>
        </w:rPr>
        <w:t>;</w:t>
      </w:r>
      <w:r w:rsidRPr="005727B3">
        <w:rPr>
          <w:rFonts w:ascii="Trebuchet MS" w:hAnsi="Trebuchet MS"/>
          <w:sz w:val="22"/>
          <w:szCs w:val="22"/>
          <w:lang w:val="it-IT"/>
        </w:rPr>
        <w:t xml:space="preserve"> </w:t>
      </w:r>
    </w:p>
    <w:p w14:paraId="32764A9A" w14:textId="77777777" w:rsidR="005D39A9" w:rsidRPr="005727B3" w:rsidRDefault="005D39A9" w:rsidP="005D39A9">
      <w:pPr>
        <w:pStyle w:val="NormalWeb"/>
        <w:spacing w:before="0" w:beforeAutospacing="0" w:after="0" w:afterAutospacing="0"/>
        <w:ind w:left="567" w:hanging="283"/>
        <w:jc w:val="both"/>
        <w:rPr>
          <w:rFonts w:ascii="Trebuchet MS" w:hAnsi="Trebuchet MS"/>
          <w:sz w:val="22"/>
          <w:szCs w:val="22"/>
          <w:lang w:val="it-IT"/>
        </w:rPr>
      </w:pPr>
      <w:r w:rsidRPr="00573990">
        <w:rPr>
          <w:rFonts w:ascii="Trebuchet MS" w:hAnsi="Trebuchet MS"/>
          <w:sz w:val="22"/>
          <w:szCs w:val="22"/>
        </w:rPr>
        <w:t xml:space="preserve">h) </w:t>
      </w:r>
      <w:proofErr w:type="spellStart"/>
      <w:r w:rsidRPr="00573990">
        <w:rPr>
          <w:rFonts w:ascii="Trebuchet MS" w:hAnsi="Trebuchet MS"/>
          <w:sz w:val="22"/>
          <w:szCs w:val="22"/>
        </w:rPr>
        <w:t>Beneficiarul</w:t>
      </w:r>
      <w:proofErr w:type="spellEnd"/>
      <w:r w:rsidRPr="00573990">
        <w:rPr>
          <w:rFonts w:ascii="Trebuchet MS" w:hAnsi="Trebuchet MS"/>
          <w:sz w:val="22"/>
          <w:szCs w:val="22"/>
        </w:rPr>
        <w:t xml:space="preserve"> nu </w:t>
      </w:r>
      <w:proofErr w:type="spellStart"/>
      <w:r w:rsidRPr="00573990">
        <w:rPr>
          <w:rFonts w:ascii="Trebuchet MS" w:hAnsi="Trebuchet MS"/>
          <w:sz w:val="22"/>
          <w:szCs w:val="22"/>
        </w:rPr>
        <w:t>furnizează</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corect</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și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complet</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informațiile</w:t>
      </w:r>
      <w:proofErr w:type="spellEnd"/>
      <w:r w:rsidRPr="00573990">
        <w:rPr>
          <w:rFonts w:ascii="Trebuchet MS" w:hAnsi="Trebuchet MS"/>
          <w:sz w:val="22"/>
          <w:szCs w:val="22"/>
        </w:rPr>
        <w:t xml:space="preserve"> solicitate conform art. 7 </w:t>
      </w:r>
      <w:proofErr w:type="spellStart"/>
      <w:r w:rsidRPr="00573990">
        <w:rPr>
          <w:rFonts w:ascii="Trebuchet MS" w:hAnsi="Trebuchet MS"/>
          <w:sz w:val="22"/>
          <w:szCs w:val="22"/>
        </w:rPr>
        <w:t>alin</w:t>
      </w:r>
      <w:proofErr w:type="spellEnd"/>
      <w:r w:rsidRPr="00573990">
        <w:rPr>
          <w:rFonts w:ascii="Trebuchet MS" w:hAnsi="Trebuchet MS"/>
          <w:sz w:val="22"/>
          <w:szCs w:val="22"/>
        </w:rPr>
        <w:t xml:space="preserve">. </w:t>
      </w:r>
      <w:r w:rsidRPr="005727B3">
        <w:rPr>
          <w:rFonts w:ascii="Trebuchet MS" w:hAnsi="Trebuchet MS"/>
          <w:sz w:val="22"/>
          <w:szCs w:val="22"/>
          <w:lang w:val="it-IT"/>
        </w:rPr>
        <w:t>(36) din prezentul contract de finanțare ori dacă informațiile transmise se constată a fi unele false;</w:t>
      </w:r>
    </w:p>
    <w:p w14:paraId="7F18C73D" w14:textId="1B4413CB"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 Decizia de reziliere a contractului de finanțare emisă de AM</w:t>
      </w:r>
      <w:r w:rsidR="00711F7B">
        <w:rPr>
          <w:rFonts w:ascii="Trebuchet MS" w:hAnsi="Trebuchet MS"/>
          <w:sz w:val="22"/>
          <w:szCs w:val="22"/>
          <w:lang w:val="it-IT"/>
        </w:rPr>
        <w:t>/OI</w:t>
      </w:r>
      <w:r w:rsidRPr="005727B3">
        <w:rPr>
          <w:rFonts w:ascii="Trebuchet MS" w:hAnsi="Trebuchet MS"/>
          <w:sz w:val="22"/>
          <w:szCs w:val="22"/>
          <w:lang w:val="it-IT"/>
        </w:rPr>
        <w:t xml:space="preserve"> prin care se individualizează sumele de restituit exprimate în moneda națională constituie titlu de creanță în condițiile legii.</w:t>
      </w:r>
    </w:p>
    <w:p w14:paraId="74A0726E"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(4) Contractul de finanțare poate înceta prin acordul părților, cu condiția restituirii finanțării acordate.</w:t>
      </w:r>
    </w:p>
    <w:p w14:paraId="5C1B4B60" w14:textId="7D950A77" w:rsidR="00D26F1A" w:rsidRPr="005727B3" w:rsidRDefault="005D39A9" w:rsidP="005D39A9">
      <w:pPr>
        <w:pStyle w:val="NormalWeb"/>
        <w:spacing w:before="0" w:beforeAutospacing="0" w:after="24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(5) Beneficiarul, de comun acord cu partenerii, poate solicita încetarea contractului de finanțare prin acordul părților, când niciuna dintre părți nu a început executarea obligațiilor asumate prin contractul de finanțare.</w:t>
      </w:r>
    </w:p>
    <w:p w14:paraId="1EE02B52" w14:textId="77777777" w:rsidR="0047305E" w:rsidRPr="005727B3" w:rsidRDefault="0047305E" w:rsidP="005D39A9">
      <w:pPr>
        <w:pStyle w:val="NormalWeb"/>
        <w:spacing w:before="0" w:beforeAutospacing="0" w:after="0" w:afterAutospacing="0"/>
        <w:ind w:firstLine="426"/>
        <w:jc w:val="both"/>
        <w:rPr>
          <w:rFonts w:ascii="Trebuchet MS" w:hAnsi="Trebuchet MS"/>
          <w:sz w:val="22"/>
          <w:szCs w:val="22"/>
          <w:lang w:val="it-IT"/>
        </w:rPr>
      </w:pPr>
    </w:p>
    <w:p w14:paraId="6AAD9B7C" w14:textId="59BF6706"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 xml:space="preserve">ART. 16 - </w:t>
      </w:r>
      <w:r w:rsidRPr="005727B3">
        <w:rPr>
          <w:rFonts w:ascii="Trebuchet MS" w:hAnsi="Trebuchet MS"/>
          <w:b/>
          <w:bCs/>
          <w:sz w:val="22"/>
          <w:szCs w:val="22"/>
          <w:lang w:val="it-IT"/>
        </w:rPr>
        <w:t>Soluționarea litigiilor</w:t>
      </w:r>
    </w:p>
    <w:p w14:paraId="2132C89A"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p>
    <w:p w14:paraId="34468CA5"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 Părțile vor depune toate eforturile pentru a rezolva pe cale amiabilă orice neînțelegere sau dispută care poate apărea între ele în cadrul sau în legătură cu îndeplinirea contractului de finanțare.</w:t>
      </w:r>
    </w:p>
    <w:p w14:paraId="151E30CD" w14:textId="32CD0066" w:rsidR="00D04ECC" w:rsidRPr="005727B3" w:rsidRDefault="005D39A9" w:rsidP="0047305E">
      <w:pPr>
        <w:pStyle w:val="NormalWeb"/>
        <w:spacing w:before="0" w:beforeAutospacing="0" w:after="24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 În cazul în care divergențele contractuale nu se soluționează pe cale amiabilă, litigiul va fi soluționat de către instanțele de judecată competente din România, în condițiile prevăzute de Legea contenciosului administrativ nr. 554/2004.</w:t>
      </w:r>
    </w:p>
    <w:p w14:paraId="1E3E1608" w14:textId="6912E669"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lastRenderedPageBreak/>
        <w:t xml:space="preserve">ART. 17 – </w:t>
      </w:r>
      <w:r w:rsidRPr="005727B3">
        <w:rPr>
          <w:rFonts w:ascii="Trebuchet MS" w:hAnsi="Trebuchet MS"/>
          <w:b/>
          <w:bCs/>
          <w:sz w:val="22"/>
          <w:szCs w:val="22"/>
          <w:lang w:val="it-IT"/>
        </w:rPr>
        <w:t>Transparență</w:t>
      </w:r>
    </w:p>
    <w:p w14:paraId="4EDFF7CA" w14:textId="77777777" w:rsidR="005D39A9" w:rsidRPr="005727B3" w:rsidRDefault="005D39A9" w:rsidP="005D39A9">
      <w:pPr>
        <w:pStyle w:val="NormalWeb"/>
        <w:spacing w:before="0" w:beforeAutospacing="0" w:after="0" w:afterAutospacing="0"/>
        <w:ind w:firstLine="426"/>
        <w:jc w:val="both"/>
        <w:rPr>
          <w:rFonts w:ascii="Trebuchet MS" w:hAnsi="Trebuchet MS"/>
          <w:sz w:val="22"/>
          <w:szCs w:val="22"/>
          <w:lang w:val="it-IT"/>
        </w:rPr>
      </w:pPr>
    </w:p>
    <w:p w14:paraId="0131D3C8"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 Contractul de finanțare, inclusiv anexele sale, precum și informațiile și documentele vizând executarea acestora constituie informații de interes public în condițiile prevederilor Legii nr. 544/2001 privind liberul acces la informațiile de interes public, cu respectarea excepțiilor prevăzute de aceasta și a celor stabilite prin prezentul contract de finanțare.</w:t>
      </w:r>
    </w:p>
    <w:p w14:paraId="6F965980"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 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75F46607"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a) denumirea proiectului, denumirea completă a Beneficiarului și, dacă aceștia există, a partenerilor, data de începere și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3BFB20E4"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b) 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2C299888"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c) dimensiunea și caracteristicile grupului-țintă și, după caz, ale Beneficiarilor finali ai proiectului;</w:t>
      </w:r>
    </w:p>
    <w:p w14:paraId="52CD5ABE"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d) informațiile privind resursele umane din cadrul proiectului: denumirea postului, timpul de lucru;</w:t>
      </w:r>
    </w:p>
    <w:p w14:paraId="2B1F13DA"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e) rezultatele estimate și cele realizate ale proiectului, atât cele corespunzătoare obiectivelor, cât și cele corespunzătoare activităților, cu referire la indicatorii stabiliți;</w:t>
      </w:r>
    </w:p>
    <w:p w14:paraId="62494A17"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f) denumirea furnizorilor de produse, prestatorilor de servicii și executanților de lucrări contractați în cadrul proiectului, precum și obiectul contractului, valoarea acestuia și plățile efectuate;</w:t>
      </w:r>
    </w:p>
    <w:p w14:paraId="30AC4187"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g) elementele de sustenabilitate a rezultatelor proiectului, respectiv de durabilitate a investițiilor în infrastructură sau producție - informații conform contractului de finanțare, respectiv conform condițiilor prevăzute în art. 65 din Regulamentul (UE) 2021/1.060.</w:t>
      </w:r>
    </w:p>
    <w:p w14:paraId="5B5AA478" w14:textId="5C416EC9"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 Următoarele informații, așa cum rezultă acestea din contractul de finanțare și anexele acestuia, inclusiv, dacă este cazul, din actele adiționale prin care se aduc modificări contractului de finanțare sau anexelor sale, vor fi publicate pe site-ul AM</w:t>
      </w:r>
      <w:r w:rsidR="00700F54">
        <w:rPr>
          <w:rFonts w:ascii="Trebuchet MS" w:hAnsi="Trebuchet MS"/>
          <w:sz w:val="22"/>
          <w:szCs w:val="22"/>
          <w:lang w:val="it-IT"/>
        </w:rPr>
        <w:t>/OI</w:t>
      </w:r>
      <w:r w:rsidRPr="005727B3">
        <w:rPr>
          <w:rFonts w:ascii="Trebuchet MS" w:hAnsi="Trebuchet MS"/>
          <w:sz w:val="22"/>
          <w:szCs w:val="22"/>
          <w:lang w:val="it-IT"/>
        </w:rPr>
        <w:t>, în condițiile prevederilor art. 49 alin. (3) și (4) din Regulamentul (UE) 2021/1.060:</w:t>
      </w:r>
    </w:p>
    <w:p w14:paraId="3F6473EC"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a) în cazul persoanelor juridice, denumirea Beneficiarului și, în cazul unei achiziții, denumirea contractantului; în cazul în care Beneficiarul este o persoană fizică, prenumele și numele;</w:t>
      </w:r>
    </w:p>
    <w:p w14:paraId="0BC006E5"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b) denumirea proiectului;</w:t>
      </w:r>
    </w:p>
    <w:p w14:paraId="60D530B8"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c) scopul proiectului și realizările preconizate sau efective ale acestuia;</w:t>
      </w:r>
    </w:p>
    <w:p w14:paraId="6DBADF27"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d) data de începere a proiectului;</w:t>
      </w:r>
    </w:p>
    <w:p w14:paraId="350FD2FB"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e) data preconizată sau efectivă de încheiere a proiectului;</w:t>
      </w:r>
    </w:p>
    <w:p w14:paraId="3B1DABBE"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f) valoarea totală a proiectului;</w:t>
      </w:r>
    </w:p>
    <w:p w14:paraId="7C527994"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g) fondul din care se finanțează proiectul;</w:t>
      </w:r>
    </w:p>
    <w:p w14:paraId="030F0FA4"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h) obiectivul specific vizat;</w:t>
      </w:r>
    </w:p>
    <w:p w14:paraId="73D7B734"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i) rata de cofinanțare a Uniunii Europene;</w:t>
      </w:r>
    </w:p>
    <w:p w14:paraId="359C41AD"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j) indicatorul de localizare sau datele de localizare pentru proiectul și țara în cauză.</w:t>
      </w:r>
    </w:p>
    <w:p w14:paraId="0959EF89" w14:textId="3027A268" w:rsidR="00D04ECC" w:rsidRPr="005727B3" w:rsidRDefault="005D39A9" w:rsidP="0047305E">
      <w:pPr>
        <w:pStyle w:val="NormalWeb"/>
        <w:spacing w:before="0" w:beforeAutospacing="0" w:after="24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(4) Pentru proiectele mobile sau proiectele care acoperă mai multe locuri se publică pe site-ul AM</w:t>
      </w:r>
      <w:r w:rsidR="00700F54">
        <w:rPr>
          <w:rFonts w:ascii="Trebuchet MS" w:hAnsi="Trebuchet MS"/>
          <w:sz w:val="22"/>
          <w:szCs w:val="22"/>
          <w:lang w:val="it-IT"/>
        </w:rPr>
        <w:t>/OI</w:t>
      </w:r>
      <w:r w:rsidRPr="005727B3">
        <w:rPr>
          <w:rFonts w:ascii="Trebuchet MS" w:hAnsi="Trebuchet MS"/>
          <w:sz w:val="22"/>
          <w:szCs w:val="22"/>
          <w:lang w:val="it-IT"/>
        </w:rPr>
        <w:t xml:space="preserve"> și localizarea Beneficiarului, atunci când acesta este o persoană juridică, sau nivelul de regiune NUTS 2, atunci când Beneficiarul este o persoană fizică.</w:t>
      </w:r>
    </w:p>
    <w:p w14:paraId="71CF6601" w14:textId="77777777" w:rsidR="00D04ECC" w:rsidRPr="005727B3" w:rsidRDefault="00D04ECC" w:rsidP="005D39A9">
      <w:pPr>
        <w:pStyle w:val="NormalWeb"/>
        <w:spacing w:before="0" w:beforeAutospacing="0" w:after="0" w:afterAutospacing="0"/>
        <w:ind w:firstLine="426"/>
        <w:jc w:val="both"/>
        <w:rPr>
          <w:rFonts w:ascii="Trebuchet MS" w:hAnsi="Trebuchet MS"/>
          <w:sz w:val="22"/>
          <w:szCs w:val="22"/>
          <w:lang w:val="it-IT"/>
        </w:rPr>
      </w:pPr>
    </w:p>
    <w:p w14:paraId="2A6A3E56" w14:textId="5A470674"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 xml:space="preserve">ART. 18 – </w:t>
      </w:r>
      <w:r w:rsidRPr="005727B3">
        <w:rPr>
          <w:rFonts w:ascii="Trebuchet MS" w:hAnsi="Trebuchet MS"/>
          <w:b/>
          <w:bCs/>
          <w:sz w:val="22"/>
          <w:szCs w:val="22"/>
          <w:lang w:val="it-IT"/>
        </w:rPr>
        <w:t>Confidențialitate</w:t>
      </w:r>
    </w:p>
    <w:p w14:paraId="48E6446E"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p>
    <w:p w14:paraId="44DC0BF9"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lastRenderedPageBreak/>
        <w:t> </w:t>
      </w:r>
      <w:r w:rsidRPr="005727B3">
        <w:rPr>
          <w:rFonts w:ascii="Trebuchet MS" w:hAnsi="Trebuchet MS"/>
          <w:sz w:val="22"/>
          <w:szCs w:val="22"/>
        </w:rPr>
        <w:t> </w:t>
      </w:r>
      <w:r w:rsidRPr="005727B3">
        <w:rPr>
          <w:rFonts w:ascii="Trebuchet MS" w:hAnsi="Trebuchet MS"/>
          <w:sz w:val="22"/>
          <w:szCs w:val="22"/>
          <w:lang w:val="it-IT"/>
        </w:rPr>
        <w:t>(1) 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p>
    <w:p w14:paraId="48C42B65"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 Părțile înțeleg să utilizeze informațiile contractuale doar în scopul de a-și îndeplini obligațiile din prezentul contract de finanțare.</w:t>
      </w:r>
    </w:p>
    <w:p w14:paraId="28C196A9" w14:textId="3CA53804"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 AM</w:t>
      </w:r>
      <w:r w:rsidR="00700F54">
        <w:rPr>
          <w:rFonts w:ascii="Trebuchet MS" w:hAnsi="Trebuchet MS"/>
          <w:sz w:val="22"/>
          <w:szCs w:val="22"/>
          <w:lang w:val="it-IT"/>
        </w:rPr>
        <w:t>/OI</w:t>
      </w:r>
      <w:r w:rsidRPr="005727B3">
        <w:rPr>
          <w:rFonts w:ascii="Trebuchet MS" w:hAnsi="Trebuchet MS"/>
          <w:sz w:val="22"/>
          <w:szCs w:val="22"/>
          <w:lang w:val="it-IT"/>
        </w:rPr>
        <w:t xml:space="preserve"> și Beneficiarul sunt exonerați de răspunderea pentru dezvăluirea de documente sau informații stabilite de părți ca fiind confidențiale dacă:</w:t>
      </w:r>
    </w:p>
    <w:p w14:paraId="25BDAA7C" w14:textId="77777777" w:rsidR="005D39A9" w:rsidRPr="005727B3" w:rsidRDefault="005D39A9" w:rsidP="005D39A9">
      <w:pPr>
        <w:pStyle w:val="NormalWeb"/>
        <w:spacing w:before="0" w:beforeAutospacing="0" w:after="0" w:afterAutospacing="0"/>
        <w:ind w:left="567"/>
        <w:jc w:val="both"/>
        <w:rPr>
          <w:rFonts w:ascii="Trebuchet MS" w:hAnsi="Trebuchet MS"/>
          <w:sz w:val="22"/>
          <w:szCs w:val="22"/>
          <w:lang w:val="it-IT"/>
        </w:rPr>
      </w:pPr>
      <w:r w:rsidRPr="005727B3">
        <w:rPr>
          <w:rFonts w:ascii="Trebuchet MS" w:hAnsi="Trebuchet MS"/>
          <w:sz w:val="22"/>
          <w:szCs w:val="22"/>
          <w:lang w:val="it-IT"/>
        </w:rPr>
        <w:t>a) informația a fost dezvăluită după ce a fost obținut acordul scris al celeilalte părți contractante pentru asemenea dezvăluire;</w:t>
      </w:r>
    </w:p>
    <w:p w14:paraId="78422FC2" w14:textId="77777777" w:rsidR="005D39A9" w:rsidRPr="00573990" w:rsidRDefault="005D39A9" w:rsidP="005D39A9">
      <w:pPr>
        <w:pStyle w:val="NormalWeb"/>
        <w:tabs>
          <w:tab w:val="left" w:pos="567"/>
        </w:tabs>
        <w:spacing w:before="0" w:beforeAutospacing="0" w:after="0" w:afterAutospacing="0"/>
        <w:ind w:left="567"/>
        <w:jc w:val="both"/>
        <w:rPr>
          <w:rFonts w:ascii="Trebuchet MS" w:hAnsi="Trebuchet MS"/>
          <w:sz w:val="22"/>
          <w:szCs w:val="22"/>
        </w:rPr>
      </w:pPr>
      <w:proofErr w:type="spellStart"/>
      <w:r w:rsidRPr="00573990">
        <w:rPr>
          <w:rFonts w:ascii="Trebuchet MS" w:hAnsi="Trebuchet MS"/>
          <w:sz w:val="22"/>
          <w:szCs w:val="22"/>
        </w:rPr>
        <w:t>sau</w:t>
      </w:r>
      <w:proofErr w:type="spellEnd"/>
    </w:p>
    <w:p w14:paraId="1E2F2814" w14:textId="77777777" w:rsidR="005D39A9" w:rsidRPr="00573990" w:rsidRDefault="005D39A9" w:rsidP="005D39A9">
      <w:pPr>
        <w:pStyle w:val="NormalWeb"/>
        <w:tabs>
          <w:tab w:val="left" w:pos="567"/>
        </w:tabs>
        <w:spacing w:before="0" w:beforeAutospacing="0" w:after="0" w:afterAutospacing="0"/>
        <w:ind w:left="567"/>
        <w:jc w:val="both"/>
        <w:rPr>
          <w:rFonts w:ascii="Trebuchet MS" w:hAnsi="Trebuchet MS"/>
          <w:sz w:val="22"/>
          <w:szCs w:val="22"/>
        </w:rPr>
      </w:pPr>
      <w:r w:rsidRPr="00573990">
        <w:rPr>
          <w:rFonts w:ascii="Trebuchet MS" w:hAnsi="Trebuchet MS"/>
          <w:sz w:val="22"/>
          <w:szCs w:val="22"/>
        </w:rPr>
        <w:t xml:space="preserve">b) </w:t>
      </w:r>
      <w:proofErr w:type="spellStart"/>
      <w:r w:rsidRPr="00573990">
        <w:rPr>
          <w:rFonts w:ascii="Trebuchet MS" w:hAnsi="Trebuchet MS"/>
          <w:sz w:val="22"/>
          <w:szCs w:val="22"/>
        </w:rPr>
        <w:t>partea</w:t>
      </w:r>
      <w:proofErr w:type="spellEnd"/>
      <w:r w:rsidRPr="00573990">
        <w:rPr>
          <w:rFonts w:ascii="Trebuchet MS" w:hAnsi="Trebuchet MS"/>
          <w:sz w:val="22"/>
          <w:szCs w:val="22"/>
        </w:rPr>
        <w:t xml:space="preserve"> a </w:t>
      </w:r>
      <w:proofErr w:type="spellStart"/>
      <w:r w:rsidRPr="00573990">
        <w:rPr>
          <w:rFonts w:ascii="Trebuchet MS" w:hAnsi="Trebuchet MS"/>
          <w:sz w:val="22"/>
          <w:szCs w:val="22"/>
        </w:rPr>
        <w:t>fost</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obligată</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în</w:t>
      </w:r>
      <w:proofErr w:type="spellEnd"/>
      <w:r w:rsidRPr="00573990">
        <w:rPr>
          <w:rFonts w:ascii="Trebuchet MS" w:hAnsi="Trebuchet MS"/>
          <w:sz w:val="22"/>
          <w:szCs w:val="22"/>
        </w:rPr>
        <w:t xml:space="preserve"> mod legal </w:t>
      </w:r>
      <w:proofErr w:type="spellStart"/>
      <w:r w:rsidRPr="00573990">
        <w:rPr>
          <w:rFonts w:ascii="Trebuchet MS" w:hAnsi="Trebuchet MS"/>
          <w:sz w:val="22"/>
          <w:szCs w:val="22"/>
        </w:rPr>
        <w:t>să</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dezvăluie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informația</w:t>
      </w:r>
      <w:proofErr w:type="spellEnd"/>
      <w:r w:rsidRPr="00573990">
        <w:rPr>
          <w:rFonts w:ascii="Trebuchet MS" w:hAnsi="Trebuchet MS"/>
          <w:sz w:val="22"/>
          <w:szCs w:val="22"/>
        </w:rPr>
        <w:t>;</w:t>
      </w:r>
    </w:p>
    <w:p w14:paraId="122151D3" w14:textId="77777777" w:rsidR="005D39A9" w:rsidRPr="005727B3" w:rsidRDefault="005D39A9" w:rsidP="005D39A9">
      <w:pPr>
        <w:pStyle w:val="NormalWeb"/>
        <w:tabs>
          <w:tab w:val="left" w:pos="567"/>
        </w:tabs>
        <w:spacing w:before="0" w:beforeAutospacing="0" w:after="0" w:afterAutospacing="0"/>
        <w:ind w:left="567"/>
        <w:jc w:val="both"/>
        <w:rPr>
          <w:rFonts w:ascii="Trebuchet MS" w:hAnsi="Trebuchet MS"/>
          <w:sz w:val="22"/>
          <w:szCs w:val="22"/>
          <w:lang w:val="it-IT"/>
        </w:rPr>
      </w:pPr>
      <w:r w:rsidRPr="005727B3">
        <w:rPr>
          <w:rFonts w:ascii="Trebuchet MS" w:hAnsi="Trebuchet MS"/>
          <w:sz w:val="22"/>
          <w:szCs w:val="22"/>
          <w:lang w:val="it-IT"/>
        </w:rPr>
        <w:t>sau</w:t>
      </w:r>
    </w:p>
    <w:p w14:paraId="60C66391" w14:textId="3D96EF9A" w:rsidR="00700F54" w:rsidRPr="00FF00C4" w:rsidRDefault="005D39A9" w:rsidP="00FF00C4">
      <w:pPr>
        <w:pStyle w:val="NormalWeb"/>
        <w:tabs>
          <w:tab w:val="left" w:pos="567"/>
        </w:tabs>
        <w:spacing w:before="0" w:beforeAutospacing="0" w:after="240" w:afterAutospacing="0"/>
        <w:ind w:left="567"/>
        <w:jc w:val="both"/>
        <w:rPr>
          <w:rFonts w:ascii="Trebuchet MS" w:hAnsi="Trebuchet MS"/>
          <w:sz w:val="22"/>
          <w:szCs w:val="22"/>
          <w:lang w:val="it-IT"/>
        </w:rPr>
      </w:pPr>
      <w:r w:rsidRPr="005727B3">
        <w:rPr>
          <w:rFonts w:ascii="Trebuchet MS" w:hAnsi="Trebuchet MS"/>
          <w:sz w:val="22"/>
          <w:szCs w:val="22"/>
          <w:lang w:val="it-IT"/>
        </w:rPr>
        <w:t>c) informația devine notorie/publică.</w:t>
      </w:r>
    </w:p>
    <w:p w14:paraId="69DEE8F9" w14:textId="77777777" w:rsidR="00700F54" w:rsidRPr="00B369C3" w:rsidRDefault="00700F54" w:rsidP="005D39A9">
      <w:pPr>
        <w:pStyle w:val="NormalWeb"/>
        <w:spacing w:before="0" w:beforeAutospacing="0" w:after="0" w:afterAutospacing="0"/>
        <w:ind w:firstLine="426"/>
        <w:jc w:val="both"/>
        <w:rPr>
          <w:rFonts w:ascii="Trebuchet MS" w:hAnsi="Trebuchet MS"/>
          <w:sz w:val="22"/>
          <w:szCs w:val="22"/>
          <w:lang w:val="it-IT"/>
        </w:rPr>
      </w:pPr>
    </w:p>
    <w:p w14:paraId="50C35861" w14:textId="35E69495" w:rsidR="005D39A9" w:rsidRPr="00573990" w:rsidRDefault="005D39A9" w:rsidP="005D39A9">
      <w:pPr>
        <w:pStyle w:val="NormalWeb"/>
        <w:spacing w:before="0" w:beforeAutospacing="0" w:after="0" w:afterAutospacing="0"/>
        <w:ind w:firstLine="426"/>
        <w:jc w:val="both"/>
        <w:rPr>
          <w:rFonts w:ascii="Trebuchet MS" w:hAnsi="Trebuchet MS"/>
          <w:b/>
          <w:bCs/>
          <w:sz w:val="22"/>
          <w:szCs w:val="22"/>
        </w:rPr>
      </w:pPr>
      <w:r w:rsidRPr="00573990">
        <w:rPr>
          <w:rFonts w:ascii="Trebuchet MS" w:hAnsi="Trebuchet MS"/>
          <w:sz w:val="22"/>
          <w:szCs w:val="22"/>
        </w:rPr>
        <w:t xml:space="preserve">ART. 19 - </w:t>
      </w:r>
      <w:proofErr w:type="spellStart"/>
      <w:r w:rsidRPr="00573990">
        <w:rPr>
          <w:rFonts w:ascii="Trebuchet MS" w:hAnsi="Trebuchet MS"/>
          <w:b/>
          <w:bCs/>
          <w:sz w:val="22"/>
          <w:szCs w:val="22"/>
        </w:rPr>
        <w:t>Protecția</w:t>
      </w:r>
      <w:proofErr w:type="spellEnd"/>
      <w:r w:rsidRPr="00573990">
        <w:rPr>
          <w:rFonts w:ascii="Trebuchet MS" w:hAnsi="Trebuchet MS"/>
          <w:b/>
          <w:bCs/>
          <w:sz w:val="22"/>
          <w:szCs w:val="22"/>
        </w:rPr>
        <w:t xml:space="preserve"> </w:t>
      </w:r>
      <w:proofErr w:type="spellStart"/>
      <w:r w:rsidRPr="00573990">
        <w:rPr>
          <w:rFonts w:ascii="Trebuchet MS" w:hAnsi="Trebuchet MS"/>
          <w:b/>
          <w:bCs/>
          <w:sz w:val="22"/>
          <w:szCs w:val="22"/>
        </w:rPr>
        <w:t>și</w:t>
      </w:r>
      <w:proofErr w:type="spellEnd"/>
      <w:r w:rsidRPr="00573990">
        <w:rPr>
          <w:rFonts w:ascii="Trebuchet MS" w:hAnsi="Trebuchet MS"/>
          <w:b/>
          <w:bCs/>
          <w:sz w:val="22"/>
          <w:szCs w:val="22"/>
        </w:rPr>
        <w:t xml:space="preserve"> </w:t>
      </w:r>
      <w:proofErr w:type="spellStart"/>
      <w:r w:rsidRPr="00573990">
        <w:rPr>
          <w:rFonts w:ascii="Trebuchet MS" w:hAnsi="Trebuchet MS"/>
          <w:b/>
          <w:bCs/>
          <w:sz w:val="22"/>
          <w:szCs w:val="22"/>
        </w:rPr>
        <w:t>prelucrarea</w:t>
      </w:r>
      <w:proofErr w:type="spellEnd"/>
      <w:r w:rsidRPr="00573990">
        <w:rPr>
          <w:rFonts w:ascii="Trebuchet MS" w:hAnsi="Trebuchet MS"/>
          <w:b/>
          <w:bCs/>
          <w:sz w:val="22"/>
          <w:szCs w:val="22"/>
        </w:rPr>
        <w:t xml:space="preserve"> </w:t>
      </w:r>
      <w:proofErr w:type="spellStart"/>
      <w:r w:rsidRPr="00573990">
        <w:rPr>
          <w:rFonts w:ascii="Trebuchet MS" w:hAnsi="Trebuchet MS"/>
          <w:b/>
          <w:bCs/>
          <w:sz w:val="22"/>
          <w:szCs w:val="22"/>
        </w:rPr>
        <w:t>datelor</w:t>
      </w:r>
      <w:proofErr w:type="spellEnd"/>
      <w:r w:rsidRPr="00573990">
        <w:rPr>
          <w:rFonts w:ascii="Trebuchet MS" w:hAnsi="Trebuchet MS"/>
          <w:b/>
          <w:bCs/>
          <w:sz w:val="22"/>
          <w:szCs w:val="22"/>
        </w:rPr>
        <w:t xml:space="preserve"> cu </w:t>
      </w:r>
      <w:proofErr w:type="spellStart"/>
      <w:r w:rsidRPr="00573990">
        <w:rPr>
          <w:rFonts w:ascii="Trebuchet MS" w:hAnsi="Trebuchet MS"/>
          <w:b/>
          <w:bCs/>
          <w:sz w:val="22"/>
          <w:szCs w:val="22"/>
        </w:rPr>
        <w:t>caracter</w:t>
      </w:r>
      <w:proofErr w:type="spellEnd"/>
      <w:r w:rsidRPr="00573990">
        <w:rPr>
          <w:rFonts w:ascii="Trebuchet MS" w:hAnsi="Trebuchet MS"/>
          <w:b/>
          <w:bCs/>
          <w:sz w:val="22"/>
          <w:szCs w:val="22"/>
        </w:rPr>
        <w:t xml:space="preserve"> personal</w:t>
      </w:r>
    </w:p>
    <w:p w14:paraId="71224FC3" w14:textId="77777777" w:rsidR="005D39A9" w:rsidRPr="00573990" w:rsidRDefault="005D39A9" w:rsidP="005D39A9">
      <w:pPr>
        <w:pStyle w:val="NormalWeb"/>
        <w:spacing w:before="0" w:beforeAutospacing="0" w:after="0" w:afterAutospacing="0"/>
        <w:ind w:firstLine="426"/>
        <w:jc w:val="both"/>
        <w:rPr>
          <w:rFonts w:ascii="Trebuchet MS" w:hAnsi="Trebuchet MS"/>
          <w:sz w:val="22"/>
          <w:szCs w:val="22"/>
        </w:rPr>
      </w:pPr>
    </w:p>
    <w:p w14:paraId="4C5AD377" w14:textId="77777777" w:rsidR="005D39A9" w:rsidRPr="00573990" w:rsidRDefault="005D39A9" w:rsidP="005D39A9">
      <w:pPr>
        <w:pStyle w:val="NormalWeb"/>
        <w:spacing w:before="0" w:beforeAutospacing="0" w:after="0" w:afterAutospacing="0"/>
        <w:jc w:val="both"/>
        <w:rPr>
          <w:rFonts w:ascii="Trebuchet MS" w:hAnsi="Trebuchet MS"/>
          <w:sz w:val="22"/>
          <w:szCs w:val="22"/>
        </w:rPr>
      </w:pPr>
      <w:r w:rsidRPr="005727B3">
        <w:rPr>
          <w:rFonts w:ascii="Trebuchet MS" w:hAnsi="Trebuchet MS"/>
          <w:sz w:val="22"/>
          <w:szCs w:val="22"/>
        </w:rPr>
        <w:t> </w:t>
      </w:r>
      <w:r w:rsidRPr="005727B3">
        <w:rPr>
          <w:rFonts w:ascii="Trebuchet MS" w:hAnsi="Trebuchet MS"/>
          <w:sz w:val="22"/>
          <w:szCs w:val="22"/>
        </w:rPr>
        <w:t> </w:t>
      </w:r>
      <w:r w:rsidRPr="00573990">
        <w:rPr>
          <w:rFonts w:ascii="Trebuchet MS" w:hAnsi="Trebuchet MS"/>
          <w:sz w:val="22"/>
          <w:szCs w:val="22"/>
        </w:rPr>
        <w:t xml:space="preserve">(1) </w:t>
      </w:r>
      <w:proofErr w:type="spellStart"/>
      <w:r w:rsidRPr="00573990">
        <w:rPr>
          <w:rFonts w:ascii="Trebuchet MS" w:hAnsi="Trebuchet MS"/>
          <w:sz w:val="22"/>
          <w:szCs w:val="22"/>
        </w:rPr>
        <w:t>Beneficiarul</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își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exprimă</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acordul</w:t>
      </w:r>
      <w:proofErr w:type="spellEnd"/>
      <w:r w:rsidRPr="00573990">
        <w:rPr>
          <w:rFonts w:ascii="Trebuchet MS" w:hAnsi="Trebuchet MS"/>
          <w:sz w:val="22"/>
          <w:szCs w:val="22"/>
        </w:rPr>
        <w:t xml:space="preserve"> cu </w:t>
      </w:r>
      <w:proofErr w:type="spellStart"/>
      <w:r w:rsidRPr="00573990">
        <w:rPr>
          <w:rFonts w:ascii="Trebuchet MS" w:hAnsi="Trebuchet MS"/>
          <w:sz w:val="22"/>
          <w:szCs w:val="22"/>
        </w:rPr>
        <w:t>privire</w:t>
      </w:r>
      <w:proofErr w:type="spellEnd"/>
      <w:r w:rsidRPr="00573990">
        <w:rPr>
          <w:rFonts w:ascii="Trebuchet MS" w:hAnsi="Trebuchet MS"/>
          <w:sz w:val="22"/>
          <w:szCs w:val="22"/>
        </w:rPr>
        <w:t xml:space="preserve"> la </w:t>
      </w:r>
      <w:proofErr w:type="spellStart"/>
      <w:r w:rsidRPr="00573990">
        <w:rPr>
          <w:rFonts w:ascii="Trebuchet MS" w:hAnsi="Trebuchet MS"/>
          <w:sz w:val="22"/>
          <w:szCs w:val="22"/>
        </w:rPr>
        <w:t>prelucrarea</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stocarea</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și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arhivarea</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datelor</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rezultate</w:t>
      </w:r>
      <w:proofErr w:type="spellEnd"/>
      <w:r w:rsidRPr="00573990">
        <w:rPr>
          <w:rFonts w:ascii="Trebuchet MS" w:hAnsi="Trebuchet MS"/>
          <w:sz w:val="22"/>
          <w:szCs w:val="22"/>
        </w:rPr>
        <w:t xml:space="preserve"> pe </w:t>
      </w:r>
      <w:proofErr w:type="spellStart"/>
      <w:r w:rsidRPr="00573990">
        <w:rPr>
          <w:rFonts w:ascii="Trebuchet MS" w:hAnsi="Trebuchet MS"/>
          <w:sz w:val="22"/>
          <w:szCs w:val="22"/>
        </w:rPr>
        <w:t>parcursul</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derulării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contractului</w:t>
      </w:r>
      <w:proofErr w:type="spellEnd"/>
      <w:r w:rsidRPr="00573990">
        <w:rPr>
          <w:rFonts w:ascii="Trebuchet MS" w:hAnsi="Trebuchet MS"/>
          <w:sz w:val="22"/>
          <w:szCs w:val="22"/>
        </w:rPr>
        <w:t xml:space="preserve"> de </w:t>
      </w:r>
      <w:proofErr w:type="spellStart"/>
      <w:r w:rsidRPr="00573990">
        <w:rPr>
          <w:rFonts w:ascii="Trebuchet MS" w:hAnsi="Trebuchet MS"/>
          <w:sz w:val="22"/>
          <w:szCs w:val="22"/>
        </w:rPr>
        <w:t>finanțare</w:t>
      </w:r>
      <w:proofErr w:type="spellEnd"/>
      <w:r w:rsidRPr="00573990">
        <w:rPr>
          <w:rFonts w:ascii="Trebuchet MS" w:hAnsi="Trebuchet MS"/>
          <w:sz w:val="22"/>
          <w:szCs w:val="22"/>
        </w:rPr>
        <w:t xml:space="preserve">, precum </w:t>
      </w:r>
      <w:proofErr w:type="spellStart"/>
      <w:r w:rsidRPr="00573990">
        <w:rPr>
          <w:rFonts w:ascii="Trebuchet MS" w:hAnsi="Trebuchet MS"/>
          <w:sz w:val="22"/>
          <w:szCs w:val="22"/>
        </w:rPr>
        <w:t>și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după</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încetarea</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acestuia</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în</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scopul</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verificării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modului</w:t>
      </w:r>
      <w:proofErr w:type="spellEnd"/>
      <w:r w:rsidRPr="00573990">
        <w:rPr>
          <w:rFonts w:ascii="Trebuchet MS" w:hAnsi="Trebuchet MS"/>
          <w:sz w:val="22"/>
          <w:szCs w:val="22"/>
        </w:rPr>
        <w:t xml:space="preserve"> de </w:t>
      </w:r>
      <w:proofErr w:type="spellStart"/>
      <w:r w:rsidRPr="00573990">
        <w:rPr>
          <w:rFonts w:ascii="Trebuchet MS" w:hAnsi="Trebuchet MS"/>
          <w:sz w:val="22"/>
          <w:szCs w:val="22"/>
        </w:rPr>
        <w:t>implementare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și</w:t>
      </w:r>
      <w:proofErr w:type="spellEnd"/>
      <w:r w:rsidRPr="00573990">
        <w:rPr>
          <w:rFonts w:ascii="Trebuchet MS" w:hAnsi="Trebuchet MS"/>
          <w:sz w:val="22"/>
          <w:szCs w:val="22"/>
        </w:rPr>
        <w:t>/</w:t>
      </w:r>
      <w:proofErr w:type="spellStart"/>
      <w:r w:rsidRPr="00573990">
        <w:rPr>
          <w:rFonts w:ascii="Trebuchet MS" w:hAnsi="Trebuchet MS"/>
          <w:sz w:val="22"/>
          <w:szCs w:val="22"/>
        </w:rPr>
        <w:t>sau</w:t>
      </w:r>
      <w:proofErr w:type="spellEnd"/>
      <w:r w:rsidRPr="00573990">
        <w:rPr>
          <w:rFonts w:ascii="Trebuchet MS" w:hAnsi="Trebuchet MS"/>
          <w:sz w:val="22"/>
          <w:szCs w:val="22"/>
        </w:rPr>
        <w:t xml:space="preserve"> a </w:t>
      </w:r>
      <w:proofErr w:type="spellStart"/>
      <w:r w:rsidRPr="00573990">
        <w:rPr>
          <w:rFonts w:ascii="Trebuchet MS" w:hAnsi="Trebuchet MS"/>
          <w:sz w:val="22"/>
          <w:szCs w:val="22"/>
        </w:rPr>
        <w:t>respectării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clauzelor</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contractuale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și</w:t>
      </w:r>
      <w:proofErr w:type="spellEnd"/>
      <w:r w:rsidRPr="00573990">
        <w:rPr>
          <w:rFonts w:ascii="Trebuchet MS" w:hAnsi="Trebuchet MS"/>
          <w:sz w:val="22"/>
          <w:szCs w:val="22"/>
        </w:rPr>
        <w:t xml:space="preserve"> a </w:t>
      </w:r>
      <w:proofErr w:type="spellStart"/>
      <w:r w:rsidRPr="00573990">
        <w:rPr>
          <w:rFonts w:ascii="Trebuchet MS" w:hAnsi="Trebuchet MS"/>
          <w:sz w:val="22"/>
          <w:szCs w:val="22"/>
        </w:rPr>
        <w:t>legislației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naționale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și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europene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aplicabile</w:t>
      </w:r>
      <w:proofErr w:type="spellEnd"/>
      <w:r w:rsidRPr="00573990">
        <w:rPr>
          <w:rFonts w:ascii="Trebuchet MS" w:hAnsi="Trebuchet MS"/>
          <w:sz w:val="22"/>
          <w:szCs w:val="22"/>
        </w:rPr>
        <w:t>.</w:t>
      </w:r>
    </w:p>
    <w:p w14:paraId="536F5E29" w14:textId="77777777" w:rsidR="005D39A9" w:rsidRPr="00573990" w:rsidRDefault="005D39A9" w:rsidP="005D39A9">
      <w:pPr>
        <w:pStyle w:val="NormalWeb"/>
        <w:spacing w:before="0" w:beforeAutospacing="0" w:after="0" w:afterAutospacing="0"/>
        <w:jc w:val="both"/>
        <w:rPr>
          <w:rFonts w:ascii="Trebuchet MS" w:hAnsi="Trebuchet MS"/>
          <w:sz w:val="22"/>
          <w:szCs w:val="22"/>
        </w:rPr>
      </w:pPr>
      <w:r w:rsidRPr="005727B3">
        <w:rPr>
          <w:rFonts w:ascii="Trebuchet MS" w:hAnsi="Trebuchet MS"/>
          <w:sz w:val="22"/>
          <w:szCs w:val="22"/>
        </w:rPr>
        <w:t> </w:t>
      </w:r>
      <w:r w:rsidRPr="005727B3">
        <w:rPr>
          <w:rFonts w:ascii="Trebuchet MS" w:hAnsi="Trebuchet MS"/>
          <w:sz w:val="22"/>
          <w:szCs w:val="22"/>
        </w:rPr>
        <w:t> </w:t>
      </w:r>
      <w:r w:rsidRPr="00573990">
        <w:rPr>
          <w:rFonts w:ascii="Trebuchet MS" w:hAnsi="Trebuchet MS"/>
          <w:sz w:val="22"/>
          <w:szCs w:val="22"/>
        </w:rPr>
        <w:t xml:space="preserve">(2) </w:t>
      </w:r>
      <w:proofErr w:type="spellStart"/>
      <w:r w:rsidRPr="00573990">
        <w:rPr>
          <w:rFonts w:ascii="Trebuchet MS" w:hAnsi="Trebuchet MS"/>
          <w:sz w:val="22"/>
          <w:szCs w:val="22"/>
        </w:rPr>
        <w:t>Prezentul</w:t>
      </w:r>
      <w:proofErr w:type="spellEnd"/>
      <w:r w:rsidRPr="00573990">
        <w:rPr>
          <w:rFonts w:ascii="Trebuchet MS" w:hAnsi="Trebuchet MS"/>
          <w:sz w:val="22"/>
          <w:szCs w:val="22"/>
        </w:rPr>
        <w:t xml:space="preserve"> contract de </w:t>
      </w:r>
      <w:proofErr w:type="spellStart"/>
      <w:r w:rsidRPr="00573990">
        <w:rPr>
          <w:rFonts w:ascii="Trebuchet MS" w:hAnsi="Trebuchet MS"/>
          <w:sz w:val="22"/>
          <w:szCs w:val="22"/>
        </w:rPr>
        <w:t>finanțare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reprezintă</w:t>
      </w:r>
      <w:proofErr w:type="spellEnd"/>
      <w:r w:rsidRPr="00573990">
        <w:rPr>
          <w:rFonts w:ascii="Trebuchet MS" w:hAnsi="Trebuchet MS"/>
          <w:sz w:val="22"/>
          <w:szCs w:val="22"/>
        </w:rPr>
        <w:t xml:space="preserve"> un </w:t>
      </w:r>
      <w:proofErr w:type="spellStart"/>
      <w:r w:rsidRPr="00573990">
        <w:rPr>
          <w:rFonts w:ascii="Trebuchet MS" w:hAnsi="Trebuchet MS"/>
          <w:sz w:val="22"/>
          <w:szCs w:val="22"/>
        </w:rPr>
        <w:t>acord</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ferm</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pentru</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părți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în</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ceea</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ce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privește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gestionarea</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și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prelucrarea</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datelor</w:t>
      </w:r>
      <w:proofErr w:type="spellEnd"/>
      <w:r w:rsidRPr="00573990">
        <w:rPr>
          <w:rFonts w:ascii="Trebuchet MS" w:hAnsi="Trebuchet MS"/>
          <w:sz w:val="22"/>
          <w:szCs w:val="22"/>
        </w:rPr>
        <w:t xml:space="preserve"> cu </w:t>
      </w:r>
      <w:proofErr w:type="spellStart"/>
      <w:r w:rsidRPr="00573990">
        <w:rPr>
          <w:rFonts w:ascii="Trebuchet MS" w:hAnsi="Trebuchet MS"/>
          <w:sz w:val="22"/>
          <w:szCs w:val="22"/>
        </w:rPr>
        <w:t>caracter</w:t>
      </w:r>
      <w:proofErr w:type="spellEnd"/>
      <w:r w:rsidRPr="00573990">
        <w:rPr>
          <w:rFonts w:ascii="Trebuchet MS" w:hAnsi="Trebuchet MS"/>
          <w:sz w:val="22"/>
          <w:szCs w:val="22"/>
        </w:rPr>
        <w:t xml:space="preserve"> personal </w:t>
      </w:r>
      <w:proofErr w:type="spellStart"/>
      <w:r w:rsidRPr="00573990">
        <w:rPr>
          <w:rFonts w:ascii="Trebuchet MS" w:hAnsi="Trebuchet MS"/>
          <w:sz w:val="22"/>
          <w:szCs w:val="22"/>
        </w:rPr>
        <w:t>primite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în</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vederea</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îndeplinirii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obligațiilor</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contractuale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în</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condițiile</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specificate</w:t>
      </w:r>
      <w:proofErr w:type="spellEnd"/>
      <w:r w:rsidRPr="00573990">
        <w:rPr>
          <w:rFonts w:ascii="Trebuchet MS" w:hAnsi="Trebuchet MS"/>
          <w:sz w:val="22"/>
          <w:szCs w:val="22"/>
        </w:rPr>
        <w:t xml:space="preserve"> la art. 4 din </w:t>
      </w:r>
      <w:proofErr w:type="spellStart"/>
      <w:r w:rsidRPr="00573990">
        <w:rPr>
          <w:rFonts w:ascii="Trebuchet MS" w:hAnsi="Trebuchet MS"/>
          <w:sz w:val="22"/>
          <w:szCs w:val="22"/>
        </w:rPr>
        <w:t>Regulamentul</w:t>
      </w:r>
      <w:proofErr w:type="spellEnd"/>
      <w:r w:rsidRPr="00573990">
        <w:rPr>
          <w:rFonts w:ascii="Trebuchet MS" w:hAnsi="Trebuchet MS"/>
          <w:sz w:val="22"/>
          <w:szCs w:val="22"/>
        </w:rPr>
        <w:t xml:space="preserve"> (UE) 2021/1.060 </w:t>
      </w:r>
      <w:proofErr w:type="spellStart"/>
      <w:r w:rsidRPr="00573990">
        <w:rPr>
          <w:rFonts w:ascii="Trebuchet MS" w:hAnsi="Trebuchet MS"/>
          <w:sz w:val="22"/>
          <w:szCs w:val="22"/>
        </w:rPr>
        <w:t>și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în</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conformitate</w:t>
      </w:r>
      <w:proofErr w:type="spellEnd"/>
      <w:r w:rsidRPr="00573990">
        <w:rPr>
          <w:rFonts w:ascii="Trebuchet MS" w:hAnsi="Trebuchet MS"/>
          <w:sz w:val="22"/>
          <w:szCs w:val="22"/>
        </w:rPr>
        <w:t xml:space="preserve"> cu </w:t>
      </w:r>
      <w:proofErr w:type="spellStart"/>
      <w:r w:rsidRPr="00573990">
        <w:rPr>
          <w:rFonts w:ascii="Trebuchet MS" w:hAnsi="Trebuchet MS"/>
          <w:sz w:val="22"/>
          <w:szCs w:val="22"/>
        </w:rPr>
        <w:t>Regulamentul</w:t>
      </w:r>
      <w:proofErr w:type="spellEnd"/>
      <w:r w:rsidRPr="00573990">
        <w:rPr>
          <w:rFonts w:ascii="Trebuchet MS" w:hAnsi="Trebuchet MS"/>
          <w:sz w:val="22"/>
          <w:szCs w:val="22"/>
        </w:rPr>
        <w:t xml:space="preserve"> (UE) 2016/679 </w:t>
      </w:r>
      <w:proofErr w:type="spellStart"/>
      <w:r w:rsidRPr="00573990">
        <w:rPr>
          <w:rFonts w:ascii="Trebuchet MS" w:hAnsi="Trebuchet MS"/>
          <w:sz w:val="22"/>
          <w:szCs w:val="22"/>
        </w:rPr>
        <w:t>și</w:t>
      </w:r>
      <w:proofErr w:type="spellEnd"/>
      <w:r w:rsidRPr="00573990">
        <w:rPr>
          <w:rFonts w:ascii="Trebuchet MS" w:hAnsi="Trebuchet MS"/>
          <w:sz w:val="22"/>
          <w:szCs w:val="22"/>
        </w:rPr>
        <w:t xml:space="preserve"> </w:t>
      </w:r>
      <w:proofErr w:type="spellStart"/>
      <w:r w:rsidRPr="00573990">
        <w:rPr>
          <w:rFonts w:ascii="Trebuchet MS" w:hAnsi="Trebuchet MS"/>
          <w:sz w:val="22"/>
          <w:szCs w:val="22"/>
        </w:rPr>
        <w:t>Legea</w:t>
      </w:r>
      <w:proofErr w:type="spellEnd"/>
      <w:r w:rsidRPr="00573990">
        <w:rPr>
          <w:rFonts w:ascii="Trebuchet MS" w:hAnsi="Trebuchet MS"/>
          <w:sz w:val="22"/>
          <w:szCs w:val="22"/>
        </w:rPr>
        <w:t xml:space="preserve"> nr. 190/2018.</w:t>
      </w:r>
    </w:p>
    <w:p w14:paraId="727C343E" w14:textId="77777777" w:rsidR="005D39A9" w:rsidRPr="00B369C3" w:rsidRDefault="005D39A9" w:rsidP="005D39A9">
      <w:pPr>
        <w:pStyle w:val="NormalWeb"/>
        <w:spacing w:before="0" w:beforeAutospacing="0" w:after="0" w:afterAutospacing="0"/>
        <w:jc w:val="both"/>
        <w:rPr>
          <w:rFonts w:ascii="Trebuchet MS" w:hAnsi="Trebuchet MS"/>
          <w:sz w:val="22"/>
          <w:szCs w:val="22"/>
          <w:lang w:val="pt-BR"/>
        </w:rPr>
      </w:pPr>
      <w:r w:rsidRPr="005727B3">
        <w:rPr>
          <w:rFonts w:ascii="Trebuchet MS" w:hAnsi="Trebuchet MS"/>
          <w:sz w:val="22"/>
          <w:szCs w:val="22"/>
        </w:rPr>
        <w:t> </w:t>
      </w:r>
      <w:r w:rsidRPr="005727B3">
        <w:rPr>
          <w:rFonts w:ascii="Trebuchet MS" w:hAnsi="Trebuchet MS"/>
          <w:sz w:val="22"/>
          <w:szCs w:val="22"/>
        </w:rPr>
        <w:t> </w:t>
      </w:r>
      <w:r w:rsidRPr="00B369C3">
        <w:rPr>
          <w:rFonts w:ascii="Trebuchet MS" w:hAnsi="Trebuchet MS"/>
          <w:sz w:val="22"/>
          <w:szCs w:val="22"/>
          <w:lang w:val="pt-BR"/>
        </w:rPr>
        <w:t>(3) Datele cu caracter personal ale grupului-țintă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43C0A824" w14:textId="50FF4259" w:rsidR="00345893" w:rsidRPr="005727B3" w:rsidRDefault="005D39A9" w:rsidP="00345893">
      <w:pPr>
        <w:pStyle w:val="NormalWeb"/>
        <w:spacing w:before="0" w:beforeAutospacing="0" w:after="24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(4) 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1F9FCFED" w14:textId="6BC2019B"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 xml:space="preserve">ART. 20 - </w:t>
      </w:r>
      <w:r w:rsidRPr="005727B3">
        <w:rPr>
          <w:rFonts w:ascii="Trebuchet MS" w:hAnsi="Trebuchet MS"/>
          <w:b/>
          <w:bCs/>
          <w:sz w:val="22"/>
          <w:szCs w:val="22"/>
          <w:lang w:val="it-IT"/>
        </w:rPr>
        <w:t>Publicarea datelor</w:t>
      </w:r>
    </w:p>
    <w:p w14:paraId="50F88D1D" w14:textId="77777777" w:rsidR="005D39A9" w:rsidRPr="005727B3" w:rsidRDefault="005D39A9" w:rsidP="005D39A9">
      <w:pPr>
        <w:pStyle w:val="NormalWeb"/>
        <w:spacing w:before="0" w:beforeAutospacing="0" w:after="0" w:afterAutospacing="0"/>
        <w:ind w:firstLine="426"/>
        <w:jc w:val="both"/>
        <w:rPr>
          <w:rFonts w:ascii="Trebuchet MS" w:hAnsi="Trebuchet MS"/>
          <w:sz w:val="22"/>
          <w:szCs w:val="22"/>
          <w:lang w:val="it-IT"/>
        </w:rPr>
      </w:pPr>
    </w:p>
    <w:p w14:paraId="6A4A7F74" w14:textId="77777777" w:rsidR="005D39A9" w:rsidRPr="005727B3" w:rsidRDefault="005D39A9" w:rsidP="005D39A9">
      <w:pPr>
        <w:pStyle w:val="NormalWeb"/>
        <w:spacing w:before="0" w:beforeAutospacing="0" w:after="24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În situația în care informațiile de la art. 17 alin (2) reprezintă informații cu caracter personal, Beneficiarul își va da acordul cu privire la publicarea acestora și va face dovada îndeplinirii obligației prevăzute la art. 19 alin. (2) și (3) din prezentul contract de finanțare.</w:t>
      </w:r>
    </w:p>
    <w:p w14:paraId="470870E3" w14:textId="77777777"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 xml:space="preserve">ART. 21 – </w:t>
      </w:r>
      <w:r w:rsidRPr="005727B3">
        <w:rPr>
          <w:rFonts w:ascii="Trebuchet MS" w:hAnsi="Trebuchet MS"/>
          <w:b/>
          <w:bCs/>
          <w:sz w:val="22"/>
          <w:szCs w:val="22"/>
          <w:lang w:val="it-IT"/>
        </w:rPr>
        <w:t>Comunicarea</w:t>
      </w:r>
    </w:p>
    <w:p w14:paraId="29DF95F3"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p>
    <w:p w14:paraId="01884AD2" w14:textId="78756D55"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 Întreaga comunicare dintre AM</w:t>
      </w:r>
      <w:r w:rsidR="007D2501">
        <w:rPr>
          <w:rFonts w:ascii="Trebuchet MS" w:hAnsi="Trebuchet MS"/>
          <w:sz w:val="22"/>
          <w:szCs w:val="22"/>
          <w:lang w:val="it-IT"/>
        </w:rPr>
        <w:t>/OI</w:t>
      </w:r>
      <w:r w:rsidRPr="005727B3">
        <w:rPr>
          <w:rFonts w:ascii="Trebuchet MS" w:hAnsi="Trebuchet MS"/>
          <w:sz w:val="22"/>
          <w:szCs w:val="22"/>
          <w:lang w:val="it-IT"/>
        </w:rPr>
        <w:t xml:space="preserve"> și Beneficiar legată de prezentul contract de finanțare se va face, în scris, prin MySMIS2021.</w:t>
      </w:r>
    </w:p>
    <w:p w14:paraId="64AB0EF6" w14:textId="17551C32" w:rsidR="005D39A9" w:rsidRPr="005873B1"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 xml:space="preserve">(2) 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termenul-limită obligatoriu pentru transmiterea prin sistemul informatic a documentelor sau timp de 5 zile </w:t>
      </w:r>
      <w:r w:rsidRPr="005873B1">
        <w:rPr>
          <w:rFonts w:ascii="Trebuchet MS" w:hAnsi="Trebuchet MS"/>
          <w:sz w:val="22"/>
          <w:szCs w:val="22"/>
          <w:lang w:val="it-IT"/>
        </w:rPr>
        <w:lastRenderedPageBreak/>
        <w:t>lucrătoare consecutive în alte perioade, schimbul de informații între AM</w:t>
      </w:r>
      <w:r w:rsidR="007D2501" w:rsidRPr="005873B1">
        <w:rPr>
          <w:rFonts w:ascii="Trebuchet MS" w:hAnsi="Trebuchet MS"/>
          <w:sz w:val="22"/>
          <w:szCs w:val="22"/>
          <w:lang w:val="it-IT"/>
        </w:rPr>
        <w:t>/OI</w:t>
      </w:r>
      <w:r w:rsidRPr="005873B1">
        <w:rPr>
          <w:rFonts w:ascii="Trebuchet MS" w:hAnsi="Trebuchet MS"/>
          <w:sz w:val="22"/>
          <w:szCs w:val="22"/>
          <w:lang w:val="it-IT"/>
        </w:rPr>
        <w:t xml:space="preserve"> și Beneficiar poate avea loc prin e-mail și/sau pe suport hârtie, la următoarele adrese:</w:t>
      </w:r>
    </w:p>
    <w:p w14:paraId="1169E7CF" w14:textId="37047C24" w:rsidR="005D39A9" w:rsidRPr="005873B1" w:rsidRDefault="005D39A9" w:rsidP="008836EA">
      <w:pPr>
        <w:pStyle w:val="NormalWeb"/>
        <w:spacing w:before="0" w:beforeAutospacing="0" w:after="0" w:afterAutospacing="0"/>
        <w:jc w:val="both"/>
        <w:rPr>
          <w:rFonts w:ascii="Trebuchet MS" w:hAnsi="Trebuchet MS"/>
          <w:sz w:val="22"/>
          <w:szCs w:val="22"/>
          <w:lang w:val="it-IT"/>
        </w:rPr>
      </w:pPr>
      <w:r w:rsidRPr="005873B1">
        <w:rPr>
          <w:rFonts w:ascii="Trebuchet MS" w:hAnsi="Trebuchet MS"/>
          <w:sz w:val="22"/>
          <w:szCs w:val="22"/>
        </w:rPr>
        <w:t> </w:t>
      </w:r>
      <w:r w:rsidRPr="005873B1">
        <w:rPr>
          <w:rFonts w:ascii="Trebuchet MS" w:hAnsi="Trebuchet MS"/>
          <w:sz w:val="22"/>
          <w:szCs w:val="22"/>
        </w:rPr>
        <w:t> </w:t>
      </w:r>
      <w:r w:rsidRPr="005873B1">
        <w:rPr>
          <w:rFonts w:ascii="Trebuchet MS" w:hAnsi="Trebuchet MS"/>
          <w:sz w:val="22"/>
          <w:szCs w:val="22"/>
          <w:lang w:val="it-IT"/>
        </w:rPr>
        <w:t xml:space="preserve">a) pentru Beneficiar: </w:t>
      </w:r>
      <w:r w:rsidR="007C6663" w:rsidRPr="005873B1">
        <w:rPr>
          <w:rFonts w:ascii="Trebuchet MS" w:hAnsi="Trebuchet MS"/>
          <w:sz w:val="22"/>
          <w:szCs w:val="22"/>
          <w:lang w:val="it-IT"/>
        </w:rPr>
        <w:t>................</w:t>
      </w:r>
      <w:r w:rsidR="005D4975" w:rsidRPr="005873B1">
        <w:rPr>
          <w:rFonts w:ascii="Trebuchet MS" w:hAnsi="Trebuchet MS"/>
          <w:sz w:val="22"/>
          <w:szCs w:val="22"/>
          <w:lang w:val="it-IT"/>
        </w:rPr>
        <w:t xml:space="preserve">, județ </w:t>
      </w:r>
      <w:r w:rsidR="007C6663" w:rsidRPr="005873B1">
        <w:rPr>
          <w:rFonts w:ascii="Trebuchet MS" w:hAnsi="Trebuchet MS"/>
          <w:sz w:val="22"/>
          <w:szCs w:val="22"/>
          <w:lang w:val="it-IT"/>
        </w:rPr>
        <w:t>..........</w:t>
      </w:r>
      <w:r w:rsidR="005D4975" w:rsidRPr="005873B1">
        <w:rPr>
          <w:rFonts w:ascii="Trebuchet MS" w:hAnsi="Trebuchet MS"/>
          <w:sz w:val="22"/>
          <w:szCs w:val="22"/>
          <w:lang w:val="it-IT"/>
        </w:rPr>
        <w:t xml:space="preserve">, România, telefon </w:t>
      </w:r>
      <w:r w:rsidR="007C6663" w:rsidRPr="005873B1">
        <w:rPr>
          <w:rFonts w:ascii="Trebuchet MS" w:hAnsi="Trebuchet MS"/>
          <w:sz w:val="22"/>
          <w:szCs w:val="22"/>
          <w:lang w:val="it-IT"/>
        </w:rPr>
        <w:t>.............</w:t>
      </w:r>
      <w:r w:rsidR="005D4975" w:rsidRPr="005873B1">
        <w:rPr>
          <w:rFonts w:ascii="Trebuchet MS" w:hAnsi="Trebuchet MS"/>
          <w:sz w:val="22"/>
          <w:szCs w:val="22"/>
          <w:lang w:val="it-IT"/>
        </w:rPr>
        <w:t>, fax</w:t>
      </w:r>
      <w:r w:rsidR="007C6663" w:rsidRPr="005873B1">
        <w:rPr>
          <w:rFonts w:ascii="Trebuchet MS" w:hAnsi="Trebuchet MS"/>
          <w:sz w:val="22"/>
          <w:szCs w:val="22"/>
          <w:lang w:val="it-IT"/>
        </w:rPr>
        <w:t xml:space="preserve"> ..............</w:t>
      </w:r>
      <w:r w:rsidR="005D4975" w:rsidRPr="005873B1">
        <w:rPr>
          <w:rFonts w:ascii="Trebuchet MS" w:hAnsi="Trebuchet MS"/>
          <w:sz w:val="22"/>
          <w:szCs w:val="22"/>
          <w:lang w:val="it-IT"/>
        </w:rPr>
        <w:t xml:space="preserve"> , poștă electronică </w:t>
      </w:r>
      <w:r w:rsidR="007C6663" w:rsidRPr="005873B1">
        <w:rPr>
          <w:rFonts w:ascii="Trebuchet MS" w:hAnsi="Trebuchet MS"/>
          <w:sz w:val="22"/>
          <w:szCs w:val="22"/>
          <w:lang w:val="it-IT"/>
        </w:rPr>
        <w:t>.................</w:t>
      </w:r>
      <w:r w:rsidR="008836EA" w:rsidRPr="005873B1">
        <w:rPr>
          <w:rFonts w:ascii="Trebuchet MS" w:hAnsi="Trebuchet MS"/>
          <w:sz w:val="22"/>
          <w:szCs w:val="22"/>
          <w:lang w:val="it-IT"/>
        </w:rPr>
        <w:t>;</w:t>
      </w:r>
    </w:p>
    <w:p w14:paraId="26EEB97B" w14:textId="2BAE6FB3" w:rsidR="005D39A9" w:rsidRPr="005873B1" w:rsidRDefault="005D39A9" w:rsidP="008836EA">
      <w:pPr>
        <w:pStyle w:val="NormalWeb"/>
        <w:spacing w:before="0" w:beforeAutospacing="0" w:after="0" w:afterAutospacing="0"/>
        <w:jc w:val="both"/>
        <w:rPr>
          <w:rFonts w:ascii="Trebuchet MS" w:hAnsi="Trebuchet MS"/>
          <w:sz w:val="22"/>
          <w:szCs w:val="22"/>
          <w:lang w:val="it-IT"/>
        </w:rPr>
      </w:pPr>
      <w:r w:rsidRPr="005873B1">
        <w:rPr>
          <w:rFonts w:ascii="Trebuchet MS" w:hAnsi="Trebuchet MS"/>
          <w:sz w:val="22"/>
          <w:szCs w:val="22"/>
        </w:rPr>
        <w:t> </w:t>
      </w:r>
      <w:r w:rsidRPr="005873B1">
        <w:rPr>
          <w:rFonts w:ascii="Trebuchet MS" w:hAnsi="Trebuchet MS"/>
          <w:sz w:val="22"/>
          <w:szCs w:val="22"/>
        </w:rPr>
        <w:t> </w:t>
      </w:r>
      <w:r w:rsidRPr="005873B1">
        <w:rPr>
          <w:rFonts w:ascii="Trebuchet MS" w:hAnsi="Trebuchet MS"/>
          <w:sz w:val="22"/>
          <w:szCs w:val="22"/>
          <w:lang w:val="it-IT"/>
        </w:rPr>
        <w:t xml:space="preserve">b) pentru AM: Șoseaua București-Ploiești nr. 1-1B, Victoria Office Intrarea str. Menuetului nr. 7, sector 1, Municipiul București, e-mail: </w:t>
      </w:r>
      <w:hyperlink r:id="rId7" w:history="1">
        <w:r w:rsidR="008836EA" w:rsidRPr="005873B1">
          <w:rPr>
            <w:rStyle w:val="Hyperlink"/>
            <w:rFonts w:ascii="Trebuchet MS" w:hAnsi="Trebuchet MS"/>
            <w:sz w:val="22"/>
            <w:szCs w:val="22"/>
            <w:lang w:val="it-IT"/>
          </w:rPr>
          <w:t>contact.minister@mfe.gov.ro</w:t>
        </w:r>
      </w:hyperlink>
      <w:r w:rsidR="007C6663" w:rsidRPr="005873B1">
        <w:rPr>
          <w:rFonts w:ascii="Trebuchet MS" w:hAnsi="Trebuchet MS"/>
          <w:sz w:val="22"/>
          <w:szCs w:val="22"/>
          <w:lang w:val="it-IT"/>
        </w:rPr>
        <w:t>;</w:t>
      </w:r>
    </w:p>
    <w:p w14:paraId="08735D6E" w14:textId="7E31908F" w:rsidR="008836EA" w:rsidRPr="005873B1" w:rsidRDefault="008836EA" w:rsidP="008836EA">
      <w:pPr>
        <w:pStyle w:val="NormalWeb"/>
        <w:spacing w:before="0" w:beforeAutospacing="0" w:after="0" w:afterAutospacing="0"/>
        <w:jc w:val="both"/>
        <w:rPr>
          <w:rFonts w:ascii="Trebuchet MS" w:hAnsi="Trebuchet MS"/>
          <w:sz w:val="22"/>
          <w:szCs w:val="22"/>
          <w:lang w:val="it-IT"/>
        </w:rPr>
      </w:pPr>
      <w:r w:rsidRPr="005873B1">
        <w:rPr>
          <w:rFonts w:ascii="Trebuchet MS" w:hAnsi="Trebuchet MS"/>
          <w:sz w:val="22"/>
          <w:szCs w:val="22"/>
          <w:lang w:val="it-IT"/>
        </w:rPr>
        <w:t xml:space="preserve">      c) pentru OI</w:t>
      </w:r>
      <w:r w:rsidR="00382673" w:rsidRPr="005873B1">
        <w:rPr>
          <w:rFonts w:ascii="Trebuchet MS" w:hAnsi="Trebuchet MS"/>
          <w:sz w:val="22"/>
          <w:szCs w:val="22"/>
          <w:lang w:val="it-IT"/>
        </w:rPr>
        <w:t xml:space="preserve"> -</w:t>
      </w:r>
      <w:r w:rsidRPr="005873B1">
        <w:rPr>
          <w:rFonts w:ascii="Trebuchet MS" w:hAnsi="Trebuchet MS"/>
          <w:sz w:val="22"/>
          <w:szCs w:val="22"/>
          <w:lang w:val="it-IT"/>
        </w:rPr>
        <w:t xml:space="preserve"> AGENȚIA PENTRU DEZVOLTARE REGIONALĂ </w:t>
      </w:r>
      <w:r w:rsidR="007C6663" w:rsidRPr="005873B1">
        <w:rPr>
          <w:rFonts w:ascii="Trebuchet MS" w:hAnsi="Trebuchet MS"/>
          <w:sz w:val="22"/>
          <w:szCs w:val="22"/>
          <w:lang w:val="it-IT"/>
        </w:rPr>
        <w:t>...................</w:t>
      </w:r>
      <w:r w:rsidRPr="005873B1">
        <w:rPr>
          <w:rFonts w:ascii="Trebuchet MS" w:hAnsi="Trebuchet MS"/>
          <w:sz w:val="22"/>
          <w:szCs w:val="22"/>
          <w:lang w:val="it-IT"/>
        </w:rPr>
        <w:t xml:space="preserve">: </w:t>
      </w:r>
      <w:r w:rsidR="007C6663" w:rsidRPr="005873B1">
        <w:rPr>
          <w:rFonts w:ascii="Trebuchet MS" w:hAnsi="Trebuchet MS"/>
          <w:sz w:val="22"/>
          <w:szCs w:val="22"/>
          <w:lang w:val="it-IT"/>
        </w:rPr>
        <w:t>..........................</w:t>
      </w:r>
      <w:r w:rsidRPr="005873B1">
        <w:rPr>
          <w:rFonts w:ascii="Trebuchet MS" w:hAnsi="Trebuchet MS"/>
          <w:sz w:val="22"/>
          <w:szCs w:val="22"/>
          <w:lang w:val="it-IT"/>
        </w:rPr>
        <w:t xml:space="preserve">, localitatea </w:t>
      </w:r>
      <w:r w:rsidR="007C6663" w:rsidRPr="005873B1">
        <w:rPr>
          <w:rFonts w:ascii="Trebuchet MS" w:hAnsi="Trebuchet MS"/>
          <w:sz w:val="22"/>
          <w:szCs w:val="22"/>
          <w:lang w:val="it-IT"/>
        </w:rPr>
        <w:t>.................</w:t>
      </w:r>
      <w:r w:rsidRPr="005873B1">
        <w:rPr>
          <w:rFonts w:ascii="Trebuchet MS" w:hAnsi="Trebuchet MS"/>
          <w:sz w:val="22"/>
          <w:szCs w:val="22"/>
          <w:lang w:val="it-IT"/>
        </w:rPr>
        <w:t xml:space="preserve">, județul </w:t>
      </w:r>
      <w:r w:rsidR="007C6663" w:rsidRPr="005873B1">
        <w:rPr>
          <w:rFonts w:ascii="Trebuchet MS" w:hAnsi="Trebuchet MS"/>
          <w:sz w:val="22"/>
          <w:szCs w:val="22"/>
          <w:lang w:val="it-IT"/>
        </w:rPr>
        <w:t>...........</w:t>
      </w:r>
      <w:r w:rsidRPr="005873B1">
        <w:rPr>
          <w:rFonts w:ascii="Trebuchet MS" w:hAnsi="Trebuchet MS"/>
          <w:sz w:val="22"/>
          <w:szCs w:val="22"/>
          <w:lang w:val="it-IT"/>
        </w:rPr>
        <w:t xml:space="preserve">, România, cod postal </w:t>
      </w:r>
      <w:r w:rsidR="007C6663" w:rsidRPr="005873B1">
        <w:rPr>
          <w:rFonts w:ascii="Trebuchet MS" w:hAnsi="Trebuchet MS"/>
          <w:sz w:val="22"/>
          <w:szCs w:val="22"/>
          <w:lang w:val="it-IT"/>
        </w:rPr>
        <w:t>............</w:t>
      </w:r>
      <w:r w:rsidRPr="005873B1">
        <w:rPr>
          <w:rFonts w:ascii="Trebuchet MS" w:hAnsi="Trebuchet MS"/>
          <w:sz w:val="22"/>
          <w:szCs w:val="22"/>
          <w:lang w:val="it-IT"/>
        </w:rPr>
        <w:t xml:space="preserve">, telefon: </w:t>
      </w:r>
      <w:r w:rsidR="007C6663" w:rsidRPr="005873B1">
        <w:rPr>
          <w:rFonts w:ascii="Trebuchet MS" w:hAnsi="Trebuchet MS"/>
          <w:sz w:val="22"/>
          <w:szCs w:val="22"/>
          <w:lang w:val="it-IT"/>
        </w:rPr>
        <w:t>...................</w:t>
      </w:r>
      <w:r w:rsidRPr="005873B1">
        <w:rPr>
          <w:rFonts w:ascii="Trebuchet MS" w:hAnsi="Trebuchet MS"/>
          <w:sz w:val="22"/>
          <w:szCs w:val="22"/>
          <w:lang w:val="it-IT"/>
        </w:rPr>
        <w:t xml:space="preserve">, fax: </w:t>
      </w:r>
      <w:r w:rsidR="007C6663" w:rsidRPr="005873B1">
        <w:rPr>
          <w:rFonts w:ascii="Trebuchet MS" w:hAnsi="Trebuchet MS"/>
          <w:sz w:val="22"/>
          <w:szCs w:val="22"/>
          <w:lang w:val="it-IT"/>
        </w:rPr>
        <w:t>..........</w:t>
      </w:r>
      <w:r w:rsidRPr="005873B1">
        <w:rPr>
          <w:rFonts w:ascii="Trebuchet MS" w:hAnsi="Trebuchet MS"/>
          <w:sz w:val="22"/>
          <w:szCs w:val="22"/>
          <w:lang w:val="it-IT"/>
        </w:rPr>
        <w:t xml:space="preserve">, poștă electronică: </w:t>
      </w:r>
      <w:r w:rsidR="007C6663" w:rsidRPr="005873B1">
        <w:rPr>
          <w:rFonts w:ascii="Trebuchet MS" w:hAnsi="Trebuchet MS"/>
          <w:sz w:val="22"/>
          <w:szCs w:val="22"/>
          <w:lang w:val="it-IT"/>
        </w:rPr>
        <w:t>....................</w:t>
      </w:r>
    </w:p>
    <w:p w14:paraId="5783FFC4" w14:textId="77777777" w:rsidR="008836EA" w:rsidRPr="005873B1" w:rsidRDefault="008836EA" w:rsidP="008836EA">
      <w:pPr>
        <w:pStyle w:val="NormalWeb"/>
        <w:spacing w:before="0" w:beforeAutospacing="0" w:after="0" w:afterAutospacing="0"/>
        <w:jc w:val="both"/>
        <w:rPr>
          <w:rFonts w:ascii="Trebuchet MS" w:hAnsi="Trebuchet MS"/>
          <w:sz w:val="22"/>
          <w:szCs w:val="22"/>
          <w:lang w:val="it-IT"/>
        </w:rPr>
      </w:pPr>
    </w:p>
    <w:p w14:paraId="2F4E6FE3" w14:textId="67BA5A0D" w:rsidR="005D39A9" w:rsidRPr="005873B1" w:rsidRDefault="005D39A9" w:rsidP="005D39A9">
      <w:pPr>
        <w:pStyle w:val="NormalWeb"/>
        <w:spacing w:before="0" w:beforeAutospacing="0" w:after="240" w:afterAutospacing="0"/>
        <w:jc w:val="both"/>
        <w:rPr>
          <w:rFonts w:ascii="Trebuchet MS" w:hAnsi="Trebuchet MS"/>
          <w:sz w:val="22"/>
          <w:szCs w:val="22"/>
          <w:lang w:val="it-IT"/>
        </w:rPr>
      </w:pPr>
      <w:r w:rsidRPr="005873B1">
        <w:rPr>
          <w:rFonts w:ascii="Trebuchet MS" w:hAnsi="Trebuchet MS"/>
          <w:sz w:val="22"/>
          <w:szCs w:val="22"/>
        </w:rPr>
        <w:t> </w:t>
      </w:r>
      <w:r w:rsidRPr="005873B1">
        <w:rPr>
          <w:rFonts w:ascii="Trebuchet MS" w:hAnsi="Trebuchet MS"/>
          <w:sz w:val="22"/>
          <w:szCs w:val="22"/>
        </w:rPr>
        <w:t> </w:t>
      </w:r>
      <w:r w:rsidRPr="005873B1">
        <w:rPr>
          <w:rFonts w:ascii="Trebuchet MS" w:hAnsi="Trebuchet MS"/>
          <w:sz w:val="22"/>
          <w:szCs w:val="22"/>
          <w:lang w:val="it-IT"/>
        </w:rPr>
        <w:t>(3) AM</w:t>
      </w:r>
      <w:r w:rsidR="005F6D4A" w:rsidRPr="005873B1">
        <w:rPr>
          <w:rFonts w:ascii="Trebuchet MS" w:hAnsi="Trebuchet MS"/>
          <w:sz w:val="22"/>
          <w:szCs w:val="22"/>
          <w:lang w:val="it-IT"/>
        </w:rPr>
        <w:t>/OI</w:t>
      </w:r>
      <w:r w:rsidRPr="005873B1">
        <w:rPr>
          <w:rFonts w:ascii="Trebuchet MS" w:hAnsi="Trebuchet MS"/>
          <w:sz w:val="22"/>
          <w:szCs w:val="22"/>
          <w:lang w:val="it-IT"/>
        </w:rPr>
        <w:t xml:space="preserve"> poate comunica precizări referitoare la modele și formate de formulare care pot fi utilizate pentru aplicarea prevederilor prezentului contract de finanțare.</w:t>
      </w:r>
    </w:p>
    <w:p w14:paraId="6F2726E3" w14:textId="77777777"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873B1">
        <w:rPr>
          <w:rFonts w:ascii="Trebuchet MS" w:hAnsi="Trebuchet MS"/>
          <w:sz w:val="22"/>
          <w:szCs w:val="22"/>
          <w:lang w:val="it-IT"/>
        </w:rPr>
        <w:t xml:space="preserve">ART. 22 - </w:t>
      </w:r>
      <w:r w:rsidRPr="005873B1">
        <w:rPr>
          <w:rFonts w:ascii="Trebuchet MS" w:hAnsi="Trebuchet MS"/>
          <w:b/>
          <w:bCs/>
          <w:sz w:val="22"/>
          <w:szCs w:val="22"/>
          <w:lang w:val="it-IT"/>
        </w:rPr>
        <w:t>Legea aplicabilă și limba utilizată</w:t>
      </w:r>
    </w:p>
    <w:p w14:paraId="4C0BC0FC" w14:textId="77777777" w:rsidR="005D39A9" w:rsidRPr="005727B3" w:rsidRDefault="005D39A9" w:rsidP="005D39A9">
      <w:pPr>
        <w:pStyle w:val="NormalWeb"/>
        <w:spacing w:before="0" w:beforeAutospacing="0" w:after="0" w:afterAutospacing="0"/>
        <w:ind w:firstLine="426"/>
        <w:jc w:val="both"/>
        <w:rPr>
          <w:rFonts w:ascii="Trebuchet MS" w:hAnsi="Trebuchet MS"/>
          <w:sz w:val="22"/>
          <w:szCs w:val="22"/>
          <w:lang w:val="it-IT"/>
        </w:rPr>
      </w:pPr>
    </w:p>
    <w:p w14:paraId="79F75A63"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 Legea care guvernează contractul de finanțare și în conformitate cu care este interpretat este legea română și regulamentele europene direct aplicabile.</w:t>
      </w:r>
    </w:p>
    <w:p w14:paraId="215375D0" w14:textId="77777777" w:rsidR="005D39A9" w:rsidRDefault="005D39A9" w:rsidP="005D39A9">
      <w:pPr>
        <w:pStyle w:val="NormalWeb"/>
        <w:spacing w:before="0" w:beforeAutospacing="0" w:after="24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 Limba acestui contract de finanțare este limba română.</w:t>
      </w:r>
    </w:p>
    <w:p w14:paraId="16F89759" w14:textId="77777777" w:rsidR="00415979" w:rsidRPr="005727B3" w:rsidRDefault="00415979" w:rsidP="005D39A9">
      <w:pPr>
        <w:pStyle w:val="NormalWeb"/>
        <w:spacing w:before="0" w:beforeAutospacing="0" w:after="240" w:afterAutospacing="0"/>
        <w:jc w:val="both"/>
        <w:rPr>
          <w:rFonts w:ascii="Trebuchet MS" w:hAnsi="Trebuchet MS"/>
          <w:sz w:val="22"/>
          <w:szCs w:val="22"/>
          <w:lang w:val="it-IT"/>
        </w:rPr>
      </w:pPr>
    </w:p>
    <w:p w14:paraId="19DB6B21" w14:textId="77777777"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 xml:space="preserve">ART. 23 - </w:t>
      </w:r>
      <w:r w:rsidRPr="005727B3">
        <w:rPr>
          <w:rFonts w:ascii="Trebuchet MS" w:hAnsi="Trebuchet MS"/>
          <w:b/>
          <w:bCs/>
          <w:sz w:val="22"/>
          <w:szCs w:val="22"/>
          <w:lang w:val="it-IT"/>
        </w:rPr>
        <w:t>Prevederi privind ajutorul de stat/de minimis</w:t>
      </w:r>
    </w:p>
    <w:p w14:paraId="11A99E2B" w14:textId="77777777" w:rsidR="005D39A9" w:rsidRPr="005727B3" w:rsidRDefault="005D39A9" w:rsidP="005D39A9">
      <w:pPr>
        <w:pStyle w:val="NormalWeb"/>
        <w:spacing w:before="0" w:beforeAutospacing="0" w:after="0" w:afterAutospacing="0"/>
        <w:ind w:firstLine="426"/>
        <w:jc w:val="both"/>
        <w:rPr>
          <w:rFonts w:ascii="Trebuchet MS" w:hAnsi="Trebuchet MS"/>
          <w:sz w:val="22"/>
          <w:szCs w:val="22"/>
          <w:lang w:val="it-IT"/>
        </w:rPr>
      </w:pPr>
    </w:p>
    <w:p w14:paraId="33258E8B" w14:textId="29027C79" w:rsidR="005D39A9" w:rsidRPr="005727B3" w:rsidRDefault="005D39A9" w:rsidP="005D39A9">
      <w:pPr>
        <w:pStyle w:val="NormalWeb"/>
        <w:shd w:val="clear" w:color="auto" w:fill="EEECE1" w:themeFill="background2"/>
        <w:spacing w:before="0" w:beforeAutospacing="0" w:after="0" w:afterAutospacing="0"/>
        <w:jc w:val="both"/>
        <w:rPr>
          <w:rFonts w:ascii="Trebuchet MS" w:hAnsi="Trebuchet MS"/>
          <w:b/>
          <w:bCs/>
          <w:i/>
          <w:iCs/>
          <w:sz w:val="22"/>
          <w:szCs w:val="22"/>
          <w:lang w:val="it-IT"/>
        </w:rPr>
      </w:pPr>
      <w:r w:rsidRPr="005727B3">
        <w:rPr>
          <w:rFonts w:ascii="Trebuchet MS" w:hAnsi="Trebuchet MS"/>
          <w:i/>
          <w:iCs/>
          <w:sz w:val="22"/>
          <w:szCs w:val="22"/>
          <w:lang w:val="it-IT"/>
        </w:rPr>
        <w:t xml:space="preserve">Pentru proiectele care implică măsuri de natura ajutorului de </w:t>
      </w:r>
      <w:r w:rsidRPr="003B51AF">
        <w:rPr>
          <w:rFonts w:ascii="Trebuchet MS" w:hAnsi="Trebuchet MS"/>
          <w:i/>
          <w:iCs/>
          <w:sz w:val="22"/>
          <w:szCs w:val="22"/>
          <w:lang w:val="it-IT"/>
        </w:rPr>
        <w:t>stat/de minimis</w:t>
      </w:r>
      <w:r w:rsidRPr="005727B3">
        <w:rPr>
          <w:rFonts w:ascii="Trebuchet MS" w:hAnsi="Trebuchet MS"/>
          <w:i/>
          <w:iCs/>
          <w:sz w:val="22"/>
          <w:szCs w:val="22"/>
          <w:lang w:val="it-IT"/>
        </w:rPr>
        <w:t xml:space="preserve"> </w:t>
      </w:r>
    </w:p>
    <w:p w14:paraId="42DA49CE" w14:textId="77777777" w:rsidR="005D39A9" w:rsidRPr="005727B3" w:rsidRDefault="005D39A9" w:rsidP="005D39A9">
      <w:pPr>
        <w:pStyle w:val="NormalWeb"/>
        <w:spacing w:before="0" w:beforeAutospacing="0" w:after="24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Condițiile privind acordarea, utilizarea și recuperarea ajutorului de stat/de minimis sunt prevăzute în anexa nr. 5 - Reguli aplicabile ajutorului de stat/de minimis acordat, la prezentul contract de finanțare.</w:t>
      </w:r>
    </w:p>
    <w:p w14:paraId="4B4E3F79" w14:textId="77777777"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 xml:space="preserve">ART. 24 - </w:t>
      </w:r>
      <w:r w:rsidRPr="005727B3">
        <w:rPr>
          <w:rFonts w:ascii="Trebuchet MS" w:hAnsi="Trebuchet MS"/>
          <w:b/>
          <w:bCs/>
          <w:sz w:val="22"/>
          <w:szCs w:val="22"/>
          <w:lang w:val="it-IT"/>
        </w:rPr>
        <w:t>Anexele contractului de finanțare</w:t>
      </w:r>
    </w:p>
    <w:p w14:paraId="13E5E46B"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p>
    <w:p w14:paraId="7578A014"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Următoarele documente sunt anexe la prezentul contract de finanțare și constituie parte integrantă a acestuia, având aceeași forță juridică:</w:t>
      </w:r>
    </w:p>
    <w:p w14:paraId="2FA21CD9"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a) anexa nr. 1 - Cererea de finanțare;</w:t>
      </w:r>
    </w:p>
    <w:p w14:paraId="793974CA"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b) anexa nr. 2 - Planul de monitorizare a proiectului;</w:t>
      </w:r>
    </w:p>
    <w:p w14:paraId="2C425FEC"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c) anexa nr. 3 - Graficul cererilor de prefinanţare/plată/rambursare;</w:t>
      </w:r>
    </w:p>
    <w:p w14:paraId="0966A200" w14:textId="1AF2A3B9"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 xml:space="preserve">d) anexa nr. 4 - Acordul de parteneriat încheiat între Liderul de parteneriat și parteneri </w:t>
      </w:r>
      <w:r w:rsidRPr="005727B3">
        <w:rPr>
          <w:rFonts w:ascii="Trebuchet MS" w:hAnsi="Trebuchet MS"/>
          <w:b/>
          <w:bCs/>
          <w:sz w:val="22"/>
          <w:szCs w:val="22"/>
          <w:lang w:val="it-IT"/>
        </w:rPr>
        <w:t>nu este cazul;</w:t>
      </w:r>
    </w:p>
    <w:p w14:paraId="4161957E" w14:textId="0360DA52"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e) anexa nr. 5 - Reguli aplicabile ajutorului de stat/de minimis acordat</w:t>
      </w:r>
      <w:r w:rsidRPr="005727B3">
        <w:rPr>
          <w:rFonts w:ascii="Trebuchet MS" w:hAnsi="Trebuchet MS"/>
          <w:b/>
          <w:bCs/>
          <w:sz w:val="22"/>
          <w:szCs w:val="22"/>
          <w:lang w:val="it-IT"/>
        </w:rPr>
        <w:t>;</w:t>
      </w:r>
    </w:p>
    <w:p w14:paraId="57B0E527"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f) anexa nr. 6 - Condiții specifice ale contractului de finanțare.</w:t>
      </w:r>
    </w:p>
    <w:p w14:paraId="3EA53C67" w14:textId="77777777" w:rsidR="0047305E" w:rsidRPr="005727B3" w:rsidRDefault="0047305E" w:rsidP="00345893">
      <w:pPr>
        <w:pStyle w:val="NormalWeb"/>
        <w:spacing w:before="0" w:beforeAutospacing="0" w:after="0" w:afterAutospacing="0"/>
        <w:jc w:val="both"/>
        <w:rPr>
          <w:rFonts w:ascii="Trebuchet MS" w:hAnsi="Trebuchet MS"/>
          <w:sz w:val="22"/>
          <w:szCs w:val="22"/>
          <w:lang w:val="it-IT"/>
        </w:rPr>
      </w:pPr>
    </w:p>
    <w:p w14:paraId="080FD4AF" w14:textId="640B0D50"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t xml:space="preserve">ART. 25 - </w:t>
      </w:r>
      <w:bookmarkStart w:id="6" w:name="_Hlk190263318"/>
      <w:r w:rsidRPr="005727B3">
        <w:rPr>
          <w:rFonts w:ascii="Trebuchet MS" w:hAnsi="Trebuchet MS"/>
          <w:b/>
          <w:bCs/>
          <w:sz w:val="22"/>
          <w:szCs w:val="22"/>
          <w:lang w:val="it-IT"/>
        </w:rPr>
        <w:t>Clauze rezolutorii și suspensive</w:t>
      </w:r>
    </w:p>
    <w:bookmarkEnd w:id="6"/>
    <w:p w14:paraId="625EE9C8"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p>
    <w:p w14:paraId="7078CFE2" w14:textId="6466C881" w:rsidR="00A827E1" w:rsidRDefault="005D39A9" w:rsidP="00382673">
      <w:pPr>
        <w:pStyle w:val="NormalWeb"/>
        <w:spacing w:before="0" w:beforeAutospacing="0" w:after="0" w:afterAutospacing="0"/>
        <w:jc w:val="both"/>
        <w:rPr>
          <w:rFonts w:ascii="Trebuchet MS" w:hAnsi="Trebuchet MS"/>
          <w:sz w:val="22"/>
          <w:szCs w:val="22"/>
          <w:lang w:val="it-IT"/>
        </w:rPr>
      </w:pPr>
      <w:r w:rsidRPr="00A827E1">
        <w:rPr>
          <w:rFonts w:ascii="Trebuchet MS" w:hAnsi="Trebuchet MS"/>
          <w:sz w:val="22"/>
          <w:szCs w:val="22"/>
        </w:rPr>
        <w:t> </w:t>
      </w:r>
      <w:r w:rsidRPr="00A827E1">
        <w:rPr>
          <w:rFonts w:ascii="Trebuchet MS" w:hAnsi="Trebuchet MS"/>
          <w:sz w:val="22"/>
          <w:szCs w:val="22"/>
        </w:rPr>
        <w:t> </w:t>
      </w:r>
      <w:r w:rsidRPr="00A827E1">
        <w:rPr>
          <w:rFonts w:ascii="Trebuchet MS" w:hAnsi="Trebuchet MS"/>
          <w:sz w:val="22"/>
          <w:szCs w:val="22"/>
          <w:lang w:val="it-IT"/>
        </w:rPr>
        <w:t>(1) Prezentului contract de finanțare i se aplică clauza rezolutorie prevăzută la art. 6 alin. (11) din Ordonanța de urgență a Guvernului nr. 23/2023, după cum urmează</w:t>
      </w:r>
      <w:bookmarkStart w:id="7" w:name="_Hlk189814761"/>
      <w:r w:rsidR="00A827E1">
        <w:rPr>
          <w:rFonts w:ascii="Trebuchet MS" w:hAnsi="Trebuchet MS"/>
          <w:sz w:val="22"/>
          <w:szCs w:val="22"/>
          <w:lang w:val="it-IT"/>
        </w:rPr>
        <w:t xml:space="preserve">: </w:t>
      </w:r>
      <w:r w:rsidRPr="00A827E1">
        <w:rPr>
          <w:rFonts w:ascii="Trebuchet MS" w:hAnsi="Trebuchet MS"/>
          <w:sz w:val="22"/>
          <w:szCs w:val="22"/>
          <w:lang w:val="it-IT"/>
        </w:rPr>
        <w:t>nu e</w:t>
      </w:r>
      <w:r w:rsidR="00345893" w:rsidRPr="00A827E1">
        <w:rPr>
          <w:rFonts w:ascii="Trebuchet MS" w:hAnsi="Trebuchet MS"/>
          <w:sz w:val="22"/>
          <w:szCs w:val="22"/>
          <w:lang w:val="it-IT"/>
        </w:rPr>
        <w:t>ste</w:t>
      </w:r>
      <w:r w:rsidRPr="00A827E1">
        <w:rPr>
          <w:rFonts w:ascii="Trebuchet MS" w:hAnsi="Trebuchet MS"/>
          <w:sz w:val="22"/>
          <w:szCs w:val="22"/>
          <w:lang w:val="it-IT"/>
        </w:rPr>
        <w:t xml:space="preserve"> cazul</w:t>
      </w:r>
      <w:bookmarkEnd w:id="7"/>
      <w:r w:rsidR="00A827E1">
        <w:rPr>
          <w:rFonts w:ascii="Trebuchet MS" w:hAnsi="Trebuchet MS"/>
          <w:sz w:val="22"/>
          <w:szCs w:val="22"/>
          <w:lang w:val="it-IT"/>
        </w:rPr>
        <w:t>.</w:t>
      </w:r>
    </w:p>
    <w:p w14:paraId="3367D4AD" w14:textId="77777777" w:rsidR="00A827E1" w:rsidRDefault="00A827E1" w:rsidP="00382673">
      <w:pPr>
        <w:pStyle w:val="NormalWeb"/>
        <w:spacing w:before="0" w:beforeAutospacing="0" w:after="0" w:afterAutospacing="0"/>
        <w:jc w:val="both"/>
        <w:rPr>
          <w:rFonts w:ascii="Trebuchet MS" w:hAnsi="Trebuchet MS"/>
          <w:sz w:val="22"/>
          <w:szCs w:val="22"/>
          <w:lang w:val="it-IT"/>
        </w:rPr>
      </w:pPr>
    </w:p>
    <w:p w14:paraId="78E397F5" w14:textId="4B4254F7" w:rsidR="00382673" w:rsidRPr="00A827E1" w:rsidRDefault="00A827E1" w:rsidP="00382673">
      <w:pPr>
        <w:pStyle w:val="NormalWeb"/>
        <w:spacing w:before="0" w:beforeAutospacing="0" w:after="0" w:afterAutospacing="0"/>
        <w:jc w:val="both"/>
        <w:rPr>
          <w:rFonts w:ascii="Trebuchet MS" w:hAnsi="Trebuchet MS"/>
          <w:b/>
          <w:bCs/>
          <w:sz w:val="22"/>
          <w:szCs w:val="22"/>
          <w:lang w:val="it-IT"/>
        </w:rPr>
      </w:pPr>
      <w:r>
        <w:rPr>
          <w:rFonts w:ascii="Trebuchet MS" w:hAnsi="Trebuchet MS"/>
          <w:sz w:val="22"/>
          <w:szCs w:val="22"/>
          <w:lang w:val="it-IT"/>
        </w:rPr>
        <w:t xml:space="preserve">      (2) Alte clauze rezolutorii si /sau suspensive:</w:t>
      </w:r>
      <w:r w:rsidR="00382673" w:rsidRPr="00A827E1">
        <w:rPr>
          <w:rFonts w:ascii="Trebuchet MS" w:hAnsi="Trebuchet MS"/>
          <w:b/>
          <w:bCs/>
          <w:sz w:val="22"/>
          <w:szCs w:val="22"/>
          <w:lang w:val="it-IT"/>
        </w:rPr>
        <w:t xml:space="preserve"> </w:t>
      </w:r>
      <w:r w:rsidR="00415979" w:rsidRPr="00A827E1">
        <w:rPr>
          <w:rFonts w:ascii="Trebuchet MS" w:hAnsi="Trebuchet MS"/>
          <w:sz w:val="22"/>
          <w:szCs w:val="22"/>
          <w:lang w:val="it-IT"/>
        </w:rPr>
        <w:t xml:space="preserve">în cazul proiectelor care implică lucrări pentru care este necesară emiterea autorizației de construire conform Legii nr. 50/1991, republicată, cu modificările și completările ulterioare, autorizația de construire în termen de valabilitate se va transmite AM/OI în cel mult 9 luni de la intrarea în vigoare a prezentului contract. În caz contrar </w:t>
      </w:r>
      <w:r w:rsidR="00415979" w:rsidRPr="00FF3A07">
        <w:rPr>
          <w:rFonts w:ascii="Trebuchet MS" w:hAnsi="Trebuchet MS"/>
          <w:sz w:val="22"/>
          <w:szCs w:val="22"/>
          <w:lang w:val="it-IT"/>
        </w:rPr>
        <w:t xml:space="preserve">contractul de finanțare </w:t>
      </w:r>
      <w:r w:rsidR="00C83026" w:rsidRPr="00FF3A07">
        <w:rPr>
          <w:rFonts w:ascii="Trebuchet MS" w:hAnsi="Trebuchet MS"/>
          <w:sz w:val="22"/>
          <w:szCs w:val="22"/>
          <w:lang w:val="it-IT"/>
        </w:rPr>
        <w:t>poate</w:t>
      </w:r>
      <w:r w:rsidR="00415979" w:rsidRPr="00FF3A07">
        <w:rPr>
          <w:rFonts w:ascii="Trebuchet MS" w:hAnsi="Trebuchet MS"/>
          <w:sz w:val="22"/>
          <w:szCs w:val="22"/>
          <w:lang w:val="it-IT"/>
        </w:rPr>
        <w:t xml:space="preserve"> fi reziliat și finanțarea</w:t>
      </w:r>
      <w:r w:rsidR="00415979" w:rsidRPr="00A827E1">
        <w:rPr>
          <w:rFonts w:ascii="Trebuchet MS" w:hAnsi="Trebuchet MS"/>
          <w:sz w:val="22"/>
          <w:szCs w:val="22"/>
          <w:lang w:val="it-IT"/>
        </w:rPr>
        <w:t xml:space="preserve"> nerambursabilă acordată va fi recuperată</w:t>
      </w:r>
      <w:r>
        <w:rPr>
          <w:rFonts w:ascii="Trebuchet MS" w:hAnsi="Trebuchet MS"/>
          <w:sz w:val="22"/>
          <w:szCs w:val="22"/>
          <w:lang w:val="it-IT"/>
        </w:rPr>
        <w:t>.</w:t>
      </w:r>
    </w:p>
    <w:p w14:paraId="495749BF" w14:textId="77777777" w:rsidR="00C911A9" w:rsidRDefault="00C911A9" w:rsidP="005D39A9">
      <w:pPr>
        <w:pStyle w:val="NormalWeb"/>
        <w:spacing w:before="0" w:beforeAutospacing="0" w:after="0" w:afterAutospacing="0"/>
        <w:ind w:firstLine="426"/>
        <w:jc w:val="both"/>
        <w:rPr>
          <w:rFonts w:ascii="Trebuchet MS" w:hAnsi="Trebuchet MS"/>
          <w:sz w:val="22"/>
          <w:szCs w:val="22"/>
          <w:lang w:val="it-IT"/>
        </w:rPr>
      </w:pPr>
      <w:bookmarkStart w:id="8" w:name="_Hlk161744936"/>
    </w:p>
    <w:p w14:paraId="1D5F98A3" w14:textId="77777777" w:rsidR="00C83026" w:rsidRPr="005727B3" w:rsidRDefault="00C83026" w:rsidP="005D39A9">
      <w:pPr>
        <w:pStyle w:val="NormalWeb"/>
        <w:spacing w:before="0" w:beforeAutospacing="0" w:after="0" w:afterAutospacing="0"/>
        <w:ind w:firstLine="426"/>
        <w:jc w:val="both"/>
        <w:rPr>
          <w:rFonts w:ascii="Trebuchet MS" w:hAnsi="Trebuchet MS"/>
          <w:sz w:val="22"/>
          <w:szCs w:val="22"/>
          <w:lang w:val="it-IT"/>
        </w:rPr>
      </w:pPr>
    </w:p>
    <w:p w14:paraId="187632DC" w14:textId="4AF88B75" w:rsidR="005D39A9" w:rsidRPr="005727B3" w:rsidRDefault="005D39A9" w:rsidP="005D39A9">
      <w:pPr>
        <w:pStyle w:val="NormalWeb"/>
        <w:spacing w:before="0" w:beforeAutospacing="0" w:after="0" w:afterAutospacing="0"/>
        <w:ind w:firstLine="426"/>
        <w:jc w:val="both"/>
        <w:rPr>
          <w:rFonts w:ascii="Trebuchet MS" w:hAnsi="Trebuchet MS"/>
          <w:b/>
          <w:bCs/>
          <w:sz w:val="22"/>
          <w:szCs w:val="22"/>
          <w:lang w:val="it-IT"/>
        </w:rPr>
      </w:pPr>
      <w:r w:rsidRPr="005727B3">
        <w:rPr>
          <w:rFonts w:ascii="Trebuchet MS" w:hAnsi="Trebuchet MS"/>
          <w:sz w:val="22"/>
          <w:szCs w:val="22"/>
          <w:lang w:val="it-IT"/>
        </w:rPr>
        <w:lastRenderedPageBreak/>
        <w:t xml:space="preserve">ART. 26 - </w:t>
      </w:r>
      <w:r w:rsidRPr="005727B3">
        <w:rPr>
          <w:rFonts w:ascii="Trebuchet MS" w:hAnsi="Trebuchet MS"/>
          <w:b/>
          <w:bCs/>
          <w:sz w:val="22"/>
          <w:szCs w:val="22"/>
          <w:lang w:val="it-IT"/>
        </w:rPr>
        <w:t>Dispoziții finale</w:t>
      </w:r>
    </w:p>
    <w:p w14:paraId="0989E5F6"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p>
    <w:p w14:paraId="0A47BF26" w14:textId="64CEA7D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(1) Condițiile generale ale prezentului contract de finanțare se completează cu Condițiile specifice adoptate prin decizia ordonatorului principal de credite al AM/</w:t>
      </w:r>
      <w:r w:rsidR="009B2A3D">
        <w:rPr>
          <w:rFonts w:ascii="Trebuchet MS" w:hAnsi="Trebuchet MS"/>
          <w:sz w:val="22"/>
          <w:szCs w:val="22"/>
          <w:lang w:val="it-IT"/>
        </w:rPr>
        <w:t>OI/</w:t>
      </w:r>
      <w:r w:rsidRPr="005727B3">
        <w:rPr>
          <w:rFonts w:ascii="Trebuchet MS" w:hAnsi="Trebuchet MS"/>
          <w:sz w:val="22"/>
          <w:szCs w:val="22"/>
          <w:lang w:val="it-IT"/>
        </w:rPr>
        <w:t>conducătorul AM</w:t>
      </w:r>
      <w:r w:rsidR="009B2A3D">
        <w:rPr>
          <w:rFonts w:ascii="Trebuchet MS" w:hAnsi="Trebuchet MS"/>
          <w:sz w:val="22"/>
          <w:szCs w:val="22"/>
          <w:lang w:val="it-IT"/>
        </w:rPr>
        <w:t>/OI</w:t>
      </w:r>
      <w:r w:rsidRPr="005727B3">
        <w:rPr>
          <w:rFonts w:ascii="Trebuchet MS" w:hAnsi="Trebuchet MS"/>
          <w:sz w:val="22"/>
          <w:szCs w:val="22"/>
          <w:lang w:val="it-IT"/>
        </w:rPr>
        <w:t>, care constituie anexa nr. 6 la prezentul contract de finanțare.</w:t>
      </w:r>
    </w:p>
    <w:bookmarkEnd w:id="8"/>
    <w:p w14:paraId="7D7CD1CB" w14:textId="4DE6A10E"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(2) Prin Condițiile specifice, AM</w:t>
      </w:r>
      <w:r w:rsidR="009B2A3D">
        <w:rPr>
          <w:rFonts w:ascii="Trebuchet MS" w:hAnsi="Trebuchet MS"/>
          <w:sz w:val="22"/>
          <w:szCs w:val="22"/>
          <w:lang w:val="it-IT"/>
        </w:rPr>
        <w:t>/OI</w:t>
      </w:r>
      <w:r w:rsidRPr="005727B3">
        <w:rPr>
          <w:rFonts w:ascii="Trebuchet MS" w:hAnsi="Trebuchet MS"/>
          <w:sz w:val="22"/>
          <w:szCs w:val="22"/>
          <w:lang w:val="it-IT"/>
        </w:rPr>
        <w:t xml:space="preserve"> completează și, după caz, detaliază modul de aplicare a Condițiilor generale ale prezentului contract de finanțare.</w:t>
      </w:r>
    </w:p>
    <w:p w14:paraId="38895368" w14:textId="77777777"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(3) Condițiile specifice ale contractului de finanțare prevalează față de Condițiile generale, precum și asupra celorlalte anexe, dar nu pot conține prevederi contrare legislației naționale și europene aplicabile.</w:t>
      </w:r>
    </w:p>
    <w:p w14:paraId="07517D99" w14:textId="03631E44" w:rsidR="005D39A9" w:rsidRPr="005727B3" w:rsidRDefault="005D39A9" w:rsidP="005D39A9">
      <w:pPr>
        <w:pStyle w:val="NormalWeb"/>
        <w:spacing w:before="0" w:beforeAutospacing="0" w:after="0" w:afterAutospacing="0"/>
        <w:jc w:val="both"/>
        <w:rPr>
          <w:rFonts w:ascii="Trebuchet MS" w:hAnsi="Trebuchet MS"/>
          <w:sz w:val="22"/>
          <w:szCs w:val="22"/>
          <w:lang w:val="it-IT"/>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(4) Pentru buna implementare și management al proiectului, AM</w:t>
      </w:r>
      <w:r w:rsidR="009B2A3D">
        <w:rPr>
          <w:rFonts w:ascii="Trebuchet MS" w:hAnsi="Trebuchet MS"/>
          <w:sz w:val="22"/>
          <w:szCs w:val="22"/>
          <w:lang w:val="it-IT"/>
        </w:rPr>
        <w:t>/O</w:t>
      </w:r>
      <w:r w:rsidR="00733184">
        <w:rPr>
          <w:rFonts w:ascii="Trebuchet MS" w:hAnsi="Trebuchet MS"/>
          <w:sz w:val="22"/>
          <w:szCs w:val="22"/>
          <w:lang w:val="it-IT"/>
        </w:rPr>
        <w:t>I</w:t>
      </w:r>
      <w:r w:rsidRPr="005727B3">
        <w:rPr>
          <w:rFonts w:ascii="Trebuchet MS" w:hAnsi="Trebuchet MS"/>
          <w:sz w:val="22"/>
          <w:szCs w:val="22"/>
          <w:lang w:val="it-IT"/>
        </w:rPr>
        <w:t xml:space="preserve"> pune la dispoziția Beneficiarului Manualul Beneficiarului, în condițiile prevederilor art. 16 din Ordonanța de urgență a Guvernului nr. 23/2023.</w:t>
      </w:r>
    </w:p>
    <w:p w14:paraId="5C4C0EA1" w14:textId="77777777" w:rsidR="005D39A9" w:rsidRPr="005727B3" w:rsidRDefault="005D39A9" w:rsidP="005D39A9">
      <w:pPr>
        <w:pStyle w:val="NormalWeb"/>
        <w:spacing w:before="0" w:beforeAutospacing="0" w:after="0" w:afterAutospacing="0"/>
        <w:jc w:val="both"/>
        <w:rPr>
          <w:rFonts w:ascii="Trebuchet MS" w:hAnsi="Trebuchet MS"/>
          <w:sz w:val="22"/>
          <w:szCs w:val="22"/>
          <w:lang w:val="ro-RO"/>
        </w:rPr>
      </w:pPr>
      <w:r w:rsidRPr="005727B3">
        <w:rPr>
          <w:rFonts w:ascii="Trebuchet MS" w:hAnsi="Trebuchet MS"/>
          <w:sz w:val="22"/>
          <w:szCs w:val="22"/>
        </w:rPr>
        <w:t> </w:t>
      </w:r>
      <w:r w:rsidRPr="005727B3">
        <w:rPr>
          <w:rFonts w:ascii="Trebuchet MS" w:hAnsi="Trebuchet MS"/>
          <w:sz w:val="22"/>
          <w:szCs w:val="22"/>
        </w:rPr>
        <w:t> </w:t>
      </w:r>
      <w:r w:rsidRPr="005727B3">
        <w:rPr>
          <w:rFonts w:ascii="Trebuchet MS" w:hAnsi="Trebuchet MS"/>
          <w:sz w:val="22"/>
          <w:szCs w:val="22"/>
          <w:lang w:val="it-IT"/>
        </w:rPr>
        <w:t>(5) Prezentul contract de finanțare se încheie într-un singur exemplar, este semnat electronic de toate părțile și transmis prin sistemul MySMIS2021.</w:t>
      </w:r>
      <w:r w:rsidRPr="005727B3">
        <w:rPr>
          <w:rFonts w:ascii="Trebuchet MS" w:hAnsi="Trebuchet MS"/>
          <w:sz w:val="22"/>
          <w:szCs w:val="22"/>
          <w:lang w:val="ro-RO"/>
        </w:rPr>
        <w:t>”</w:t>
      </w:r>
    </w:p>
    <w:p w14:paraId="127F7FB4" w14:textId="34C272D0" w:rsidR="004E2DC7" w:rsidRDefault="004E2DC7" w:rsidP="004E2DC7">
      <w:pPr>
        <w:pStyle w:val="BodyText"/>
        <w:spacing w:before="120"/>
        <w:ind w:right="144"/>
        <w:jc w:val="both"/>
        <w:rPr>
          <w:rFonts w:ascii="Trebuchet MS" w:hAnsi="Trebuchet MS"/>
          <w:bCs/>
          <w:color w:val="auto"/>
          <w:sz w:val="22"/>
          <w:szCs w:val="22"/>
          <w:lang w:eastAsia="fr-FR"/>
        </w:rPr>
      </w:pPr>
      <w:r w:rsidRPr="005727B3">
        <w:rPr>
          <w:rFonts w:ascii="Trebuchet MS" w:hAnsi="Trebuchet MS"/>
          <w:bCs/>
          <w:color w:val="auto"/>
          <w:sz w:val="22"/>
          <w:szCs w:val="22"/>
          <w:lang w:eastAsia="fr-FR"/>
        </w:rPr>
        <w:t>Art. I</w:t>
      </w:r>
      <w:r w:rsidR="006F46DE" w:rsidRPr="005727B3">
        <w:rPr>
          <w:rFonts w:ascii="Trebuchet MS" w:hAnsi="Trebuchet MS"/>
          <w:bCs/>
          <w:color w:val="auto"/>
          <w:sz w:val="22"/>
          <w:szCs w:val="22"/>
          <w:lang w:eastAsia="fr-FR"/>
        </w:rPr>
        <w:t>I</w:t>
      </w:r>
      <w:r w:rsidRPr="005727B3">
        <w:rPr>
          <w:rFonts w:ascii="Trebuchet MS" w:hAnsi="Trebuchet MS"/>
          <w:bCs/>
          <w:color w:val="auto"/>
          <w:sz w:val="22"/>
          <w:szCs w:val="22"/>
          <w:lang w:eastAsia="fr-FR"/>
        </w:rPr>
        <w:t>.  Anexa 1 a contractului de finanțare, intitulată Cererea de Finanțare se modifică și se înlocuiește cu Anexa</w:t>
      </w:r>
      <w:r w:rsidR="00733184">
        <w:rPr>
          <w:rFonts w:ascii="Trebuchet MS" w:hAnsi="Trebuchet MS"/>
          <w:bCs/>
          <w:color w:val="auto"/>
          <w:sz w:val="22"/>
          <w:szCs w:val="22"/>
          <w:lang w:eastAsia="fr-FR"/>
        </w:rPr>
        <w:t xml:space="preserve"> 1</w:t>
      </w:r>
      <w:r w:rsidRPr="005727B3">
        <w:rPr>
          <w:rFonts w:ascii="Trebuchet MS" w:hAnsi="Trebuchet MS"/>
          <w:bCs/>
          <w:color w:val="auto"/>
          <w:sz w:val="22"/>
          <w:szCs w:val="22"/>
          <w:lang w:eastAsia="fr-FR"/>
        </w:rPr>
        <w:t xml:space="preserve"> </w:t>
      </w:r>
      <w:r w:rsidR="00A827E1">
        <w:rPr>
          <w:rFonts w:ascii="Trebuchet MS" w:hAnsi="Trebuchet MS"/>
          <w:bCs/>
          <w:color w:val="auto"/>
          <w:sz w:val="22"/>
          <w:szCs w:val="22"/>
          <w:lang w:eastAsia="fr-FR"/>
        </w:rPr>
        <w:t>la</w:t>
      </w:r>
      <w:r w:rsidRPr="005727B3">
        <w:rPr>
          <w:rFonts w:ascii="Trebuchet MS" w:hAnsi="Trebuchet MS"/>
          <w:bCs/>
          <w:color w:val="auto"/>
          <w:sz w:val="22"/>
          <w:szCs w:val="22"/>
          <w:lang w:eastAsia="fr-FR"/>
        </w:rPr>
        <w:t xml:space="preserve"> prezentul act adițional.</w:t>
      </w:r>
    </w:p>
    <w:p w14:paraId="5626F242" w14:textId="087D38D2" w:rsidR="00733184" w:rsidRDefault="00733184" w:rsidP="00733184">
      <w:pPr>
        <w:pStyle w:val="BodyText"/>
        <w:spacing w:before="120"/>
        <w:ind w:right="144"/>
        <w:jc w:val="both"/>
        <w:rPr>
          <w:rFonts w:ascii="Trebuchet MS" w:hAnsi="Trebuchet MS"/>
          <w:bCs/>
          <w:color w:val="auto"/>
          <w:sz w:val="22"/>
          <w:szCs w:val="22"/>
          <w:lang w:eastAsia="fr-FR"/>
        </w:rPr>
      </w:pPr>
      <w:r w:rsidRPr="00733184">
        <w:rPr>
          <w:rFonts w:ascii="Trebuchet MS" w:hAnsi="Trebuchet MS"/>
          <w:bCs/>
          <w:color w:val="auto"/>
          <w:sz w:val="22"/>
          <w:szCs w:val="22"/>
          <w:lang w:eastAsia="fr-FR"/>
        </w:rPr>
        <w:t>Art.</w:t>
      </w:r>
      <w:r w:rsidR="00A827E1">
        <w:rPr>
          <w:rFonts w:ascii="Trebuchet MS" w:hAnsi="Trebuchet MS"/>
          <w:bCs/>
          <w:color w:val="auto"/>
          <w:sz w:val="22"/>
          <w:szCs w:val="22"/>
          <w:lang w:eastAsia="fr-FR"/>
        </w:rPr>
        <w:t xml:space="preserve"> </w:t>
      </w:r>
      <w:r w:rsidRPr="00733184">
        <w:rPr>
          <w:rFonts w:ascii="Trebuchet MS" w:hAnsi="Trebuchet MS"/>
          <w:bCs/>
          <w:color w:val="auto"/>
          <w:sz w:val="22"/>
          <w:szCs w:val="22"/>
          <w:lang w:eastAsia="fr-FR"/>
        </w:rPr>
        <w:t>I</w:t>
      </w:r>
      <w:r w:rsidR="00B369C3">
        <w:rPr>
          <w:rFonts w:ascii="Trebuchet MS" w:hAnsi="Trebuchet MS"/>
          <w:bCs/>
          <w:color w:val="auto"/>
          <w:sz w:val="22"/>
          <w:szCs w:val="22"/>
          <w:lang w:eastAsia="fr-FR"/>
        </w:rPr>
        <w:t>II</w:t>
      </w:r>
      <w:r w:rsidRPr="00733184">
        <w:rPr>
          <w:rFonts w:ascii="Trebuchet MS" w:hAnsi="Trebuchet MS"/>
          <w:bCs/>
          <w:color w:val="auto"/>
          <w:sz w:val="22"/>
          <w:szCs w:val="22"/>
          <w:lang w:eastAsia="fr-FR"/>
        </w:rPr>
        <w:t xml:space="preserve"> Anexa nr. 3 a contractului, intitulată Graficul cererilor de prefinanțare/plată/rambursare, se modifică și se înlocuiește cu Anexa nr. </w:t>
      </w:r>
      <w:r w:rsidR="00B369C3">
        <w:rPr>
          <w:rFonts w:ascii="Trebuchet MS" w:hAnsi="Trebuchet MS"/>
          <w:bCs/>
          <w:color w:val="auto"/>
          <w:sz w:val="22"/>
          <w:szCs w:val="22"/>
          <w:lang w:eastAsia="fr-FR"/>
        </w:rPr>
        <w:t>2</w:t>
      </w:r>
      <w:r w:rsidRPr="00733184">
        <w:rPr>
          <w:rFonts w:ascii="Trebuchet MS" w:hAnsi="Trebuchet MS"/>
          <w:bCs/>
          <w:color w:val="auto"/>
          <w:sz w:val="22"/>
          <w:szCs w:val="22"/>
          <w:lang w:eastAsia="fr-FR"/>
        </w:rPr>
        <w:t xml:space="preserve"> </w:t>
      </w:r>
      <w:r w:rsidR="00B369C3">
        <w:rPr>
          <w:rFonts w:ascii="Trebuchet MS" w:hAnsi="Trebuchet MS"/>
          <w:bCs/>
          <w:color w:val="auto"/>
          <w:sz w:val="22"/>
          <w:szCs w:val="22"/>
          <w:lang w:eastAsia="fr-FR"/>
        </w:rPr>
        <w:t xml:space="preserve">la </w:t>
      </w:r>
      <w:r w:rsidRPr="00733184">
        <w:rPr>
          <w:rFonts w:ascii="Trebuchet MS" w:hAnsi="Trebuchet MS"/>
          <w:bCs/>
          <w:color w:val="auto"/>
          <w:sz w:val="22"/>
          <w:szCs w:val="22"/>
          <w:lang w:eastAsia="fr-FR"/>
        </w:rPr>
        <w:t>prezentul act adițional.</w:t>
      </w:r>
    </w:p>
    <w:p w14:paraId="57E4F997" w14:textId="08744B16" w:rsidR="00733184" w:rsidRPr="005727B3" w:rsidRDefault="00733184" w:rsidP="00733184">
      <w:pPr>
        <w:pStyle w:val="BodyText"/>
        <w:spacing w:before="120"/>
        <w:ind w:right="144"/>
        <w:jc w:val="both"/>
        <w:rPr>
          <w:rFonts w:ascii="Trebuchet MS" w:hAnsi="Trebuchet MS"/>
          <w:bCs/>
          <w:color w:val="auto"/>
          <w:sz w:val="22"/>
          <w:szCs w:val="22"/>
          <w:lang w:eastAsia="fr-FR"/>
        </w:rPr>
      </w:pPr>
      <w:r w:rsidRPr="00733184">
        <w:rPr>
          <w:rFonts w:ascii="Trebuchet MS" w:hAnsi="Trebuchet MS"/>
          <w:bCs/>
          <w:color w:val="auto"/>
          <w:sz w:val="22"/>
          <w:szCs w:val="22"/>
          <w:lang w:eastAsia="fr-FR"/>
        </w:rPr>
        <w:t xml:space="preserve">Art. </w:t>
      </w:r>
      <w:r w:rsidR="00B369C3">
        <w:rPr>
          <w:rFonts w:ascii="Trebuchet MS" w:hAnsi="Trebuchet MS"/>
          <w:bCs/>
          <w:color w:val="auto"/>
          <w:sz w:val="22"/>
          <w:szCs w:val="22"/>
          <w:lang w:eastAsia="fr-FR"/>
        </w:rPr>
        <w:t>I</w:t>
      </w:r>
      <w:r w:rsidRPr="00733184">
        <w:rPr>
          <w:rFonts w:ascii="Trebuchet MS" w:hAnsi="Trebuchet MS"/>
          <w:bCs/>
          <w:color w:val="auto"/>
          <w:sz w:val="22"/>
          <w:szCs w:val="22"/>
          <w:lang w:eastAsia="fr-FR"/>
        </w:rPr>
        <w:t xml:space="preserve">V </w:t>
      </w:r>
      <w:r>
        <w:rPr>
          <w:rFonts w:ascii="Trebuchet MS" w:hAnsi="Trebuchet MS"/>
          <w:bCs/>
          <w:color w:val="auto"/>
          <w:sz w:val="22"/>
          <w:szCs w:val="22"/>
          <w:lang w:eastAsia="fr-FR"/>
        </w:rPr>
        <w:t xml:space="preserve"> </w:t>
      </w:r>
      <w:r w:rsidRPr="00733184">
        <w:rPr>
          <w:rFonts w:ascii="Trebuchet MS" w:hAnsi="Trebuchet MS"/>
          <w:bCs/>
          <w:color w:val="auto"/>
          <w:sz w:val="22"/>
          <w:szCs w:val="22"/>
          <w:lang w:eastAsia="fr-FR"/>
        </w:rPr>
        <w:t xml:space="preserve">Anexa nr. </w:t>
      </w:r>
      <w:r>
        <w:rPr>
          <w:rFonts w:ascii="Trebuchet MS" w:hAnsi="Trebuchet MS"/>
          <w:bCs/>
          <w:color w:val="auto"/>
          <w:sz w:val="22"/>
          <w:szCs w:val="22"/>
          <w:lang w:eastAsia="fr-FR"/>
        </w:rPr>
        <w:t>6</w:t>
      </w:r>
      <w:r w:rsidRPr="00733184">
        <w:rPr>
          <w:rFonts w:ascii="Trebuchet MS" w:hAnsi="Trebuchet MS"/>
          <w:bCs/>
          <w:color w:val="auto"/>
          <w:sz w:val="22"/>
          <w:szCs w:val="22"/>
          <w:lang w:eastAsia="fr-FR"/>
        </w:rPr>
        <w:t xml:space="preserve"> a contractului</w:t>
      </w:r>
      <w:r w:rsidR="00386D92">
        <w:rPr>
          <w:rFonts w:ascii="Trebuchet MS" w:hAnsi="Trebuchet MS"/>
          <w:bCs/>
          <w:color w:val="auto"/>
          <w:sz w:val="22"/>
          <w:szCs w:val="22"/>
          <w:lang w:eastAsia="fr-FR"/>
        </w:rPr>
        <w:t xml:space="preserve"> - </w:t>
      </w:r>
      <w:r w:rsidR="00386D92" w:rsidRPr="00733184">
        <w:rPr>
          <w:rFonts w:ascii="Trebuchet MS" w:hAnsi="Trebuchet MS"/>
          <w:bCs/>
          <w:color w:val="auto"/>
          <w:sz w:val="22"/>
          <w:szCs w:val="22"/>
          <w:lang w:eastAsia="fr-FR"/>
        </w:rPr>
        <w:t xml:space="preserve">intitulată </w:t>
      </w:r>
      <w:r w:rsidR="00386D92" w:rsidRPr="005727B3">
        <w:rPr>
          <w:rFonts w:ascii="Trebuchet MS" w:hAnsi="Trebuchet MS"/>
          <w:sz w:val="22"/>
          <w:szCs w:val="22"/>
          <w:lang w:val="it-IT"/>
        </w:rPr>
        <w:t>Condiții specifice ale contractului de finanțare</w:t>
      </w:r>
      <w:r w:rsidRPr="00733184">
        <w:rPr>
          <w:rFonts w:ascii="Trebuchet MS" w:hAnsi="Trebuchet MS"/>
          <w:bCs/>
          <w:color w:val="auto"/>
          <w:sz w:val="22"/>
          <w:szCs w:val="22"/>
          <w:lang w:eastAsia="fr-FR"/>
        </w:rPr>
        <w:t xml:space="preserve">, se modifică și se înlocuiește cu Anexa nr. </w:t>
      </w:r>
      <w:r w:rsidR="00B369C3">
        <w:rPr>
          <w:rFonts w:ascii="Trebuchet MS" w:hAnsi="Trebuchet MS"/>
          <w:bCs/>
          <w:color w:val="auto"/>
          <w:sz w:val="22"/>
          <w:szCs w:val="22"/>
          <w:lang w:eastAsia="fr-FR"/>
        </w:rPr>
        <w:t>3</w:t>
      </w:r>
      <w:r w:rsidRPr="00733184">
        <w:rPr>
          <w:rFonts w:ascii="Trebuchet MS" w:hAnsi="Trebuchet MS"/>
          <w:bCs/>
          <w:color w:val="auto"/>
          <w:sz w:val="22"/>
          <w:szCs w:val="22"/>
          <w:lang w:eastAsia="fr-FR"/>
        </w:rPr>
        <w:t xml:space="preserve"> </w:t>
      </w:r>
      <w:r w:rsidR="00B369C3">
        <w:rPr>
          <w:rFonts w:ascii="Trebuchet MS" w:hAnsi="Trebuchet MS"/>
          <w:bCs/>
          <w:color w:val="auto"/>
          <w:sz w:val="22"/>
          <w:szCs w:val="22"/>
          <w:lang w:eastAsia="fr-FR"/>
        </w:rPr>
        <w:t>la</w:t>
      </w:r>
      <w:r w:rsidRPr="00733184">
        <w:rPr>
          <w:rFonts w:ascii="Trebuchet MS" w:hAnsi="Trebuchet MS"/>
          <w:bCs/>
          <w:color w:val="auto"/>
          <w:sz w:val="22"/>
          <w:szCs w:val="22"/>
          <w:lang w:eastAsia="fr-FR"/>
        </w:rPr>
        <w:t xml:space="preserve"> prezentul act adițional</w:t>
      </w:r>
      <w:r w:rsidR="00386D92">
        <w:rPr>
          <w:rFonts w:ascii="Trebuchet MS" w:hAnsi="Trebuchet MS"/>
          <w:bCs/>
          <w:color w:val="auto"/>
          <w:sz w:val="22"/>
          <w:szCs w:val="22"/>
          <w:lang w:eastAsia="fr-FR"/>
        </w:rPr>
        <w:t>.</w:t>
      </w:r>
    </w:p>
    <w:p w14:paraId="477B411A" w14:textId="4167BBE9" w:rsidR="004E2DC7" w:rsidRPr="005727B3" w:rsidRDefault="004E2DC7" w:rsidP="004E2DC7">
      <w:pPr>
        <w:pStyle w:val="BodyText"/>
        <w:spacing w:before="120"/>
        <w:ind w:right="144"/>
        <w:jc w:val="both"/>
        <w:rPr>
          <w:rFonts w:ascii="Trebuchet MS" w:hAnsi="Trebuchet MS"/>
          <w:bCs/>
          <w:color w:val="auto"/>
          <w:sz w:val="22"/>
          <w:szCs w:val="22"/>
          <w:lang w:eastAsia="fr-FR"/>
        </w:rPr>
      </w:pPr>
      <w:r w:rsidRPr="005727B3">
        <w:rPr>
          <w:rFonts w:ascii="Trebuchet MS" w:hAnsi="Trebuchet MS"/>
          <w:bCs/>
          <w:color w:val="auto"/>
          <w:sz w:val="22"/>
          <w:szCs w:val="22"/>
          <w:lang w:eastAsia="fr-FR"/>
        </w:rPr>
        <w:t>Art.</w:t>
      </w:r>
      <w:r w:rsidR="00733184">
        <w:rPr>
          <w:rFonts w:ascii="Trebuchet MS" w:hAnsi="Trebuchet MS"/>
          <w:bCs/>
          <w:color w:val="auto"/>
          <w:sz w:val="22"/>
          <w:szCs w:val="22"/>
          <w:lang w:eastAsia="fr-FR"/>
        </w:rPr>
        <w:t xml:space="preserve"> V</w:t>
      </w:r>
      <w:r w:rsidRPr="005727B3">
        <w:rPr>
          <w:rFonts w:ascii="Trebuchet MS" w:hAnsi="Trebuchet MS"/>
          <w:bCs/>
          <w:color w:val="auto"/>
          <w:sz w:val="22"/>
          <w:szCs w:val="22"/>
          <w:lang w:eastAsia="fr-FR"/>
        </w:rPr>
        <w:t>. (1) Toate celelalte prevederi ale Contractului şi ale anexelor acestuia rămân neschimbate;</w:t>
      </w:r>
    </w:p>
    <w:p w14:paraId="07E02A00" w14:textId="71130FCA" w:rsidR="004E2DC7" w:rsidRPr="005727B3" w:rsidRDefault="004E2DC7" w:rsidP="004E2DC7">
      <w:pPr>
        <w:pStyle w:val="BodyText"/>
        <w:spacing w:before="120"/>
        <w:ind w:right="144"/>
        <w:jc w:val="both"/>
        <w:rPr>
          <w:rFonts w:ascii="Trebuchet MS" w:hAnsi="Trebuchet MS"/>
          <w:bCs/>
          <w:color w:val="auto"/>
          <w:sz w:val="22"/>
          <w:szCs w:val="22"/>
          <w:lang w:eastAsia="fr-FR"/>
        </w:rPr>
      </w:pPr>
      <w:r w:rsidRPr="005727B3">
        <w:rPr>
          <w:rFonts w:ascii="Trebuchet MS" w:hAnsi="Trebuchet MS"/>
          <w:bCs/>
          <w:color w:val="auto"/>
          <w:sz w:val="22"/>
          <w:szCs w:val="22"/>
          <w:lang w:eastAsia="fr-FR"/>
        </w:rPr>
        <w:t xml:space="preserve">            (2) Prezentul act adiţional este încheiat într-un singur exemplar, este semnat electronic de toate părțile și transmis prin sistemul MySMIS2021;</w:t>
      </w:r>
    </w:p>
    <w:p w14:paraId="6F7AD901" w14:textId="07B2B6E8" w:rsidR="008E7A38" w:rsidRPr="005727B3" w:rsidRDefault="004E2DC7" w:rsidP="004E2DC7">
      <w:pPr>
        <w:pStyle w:val="BodyText"/>
        <w:spacing w:before="120"/>
        <w:ind w:right="144"/>
        <w:jc w:val="both"/>
        <w:rPr>
          <w:rFonts w:ascii="Trebuchet MS" w:hAnsi="Trebuchet MS"/>
          <w:bCs/>
          <w:color w:val="auto"/>
          <w:sz w:val="22"/>
          <w:szCs w:val="22"/>
          <w:lang w:eastAsia="fr-FR"/>
        </w:rPr>
      </w:pPr>
      <w:r w:rsidRPr="005727B3">
        <w:rPr>
          <w:rFonts w:ascii="Trebuchet MS" w:hAnsi="Trebuchet MS"/>
          <w:bCs/>
          <w:color w:val="auto"/>
          <w:sz w:val="22"/>
          <w:szCs w:val="22"/>
          <w:lang w:eastAsia="fr-FR"/>
        </w:rPr>
        <w:t xml:space="preserve">         </w:t>
      </w:r>
      <w:r w:rsidR="00B369C3">
        <w:rPr>
          <w:rFonts w:ascii="Trebuchet MS" w:hAnsi="Trebuchet MS"/>
          <w:bCs/>
          <w:color w:val="auto"/>
          <w:sz w:val="22"/>
          <w:szCs w:val="22"/>
          <w:lang w:eastAsia="fr-FR"/>
        </w:rPr>
        <w:t xml:space="preserve">   </w:t>
      </w:r>
      <w:r w:rsidRPr="005727B3">
        <w:rPr>
          <w:rFonts w:ascii="Trebuchet MS" w:hAnsi="Trebuchet MS"/>
          <w:bCs/>
          <w:color w:val="auto"/>
          <w:sz w:val="22"/>
          <w:szCs w:val="22"/>
          <w:lang w:eastAsia="fr-FR"/>
        </w:rPr>
        <w:t>(3) Prezentul act adițional intră în vigoare la data semnării acestuia de către ultima parte.</w:t>
      </w:r>
    </w:p>
    <w:p w14:paraId="6D3BFBF8" w14:textId="77777777" w:rsidR="00DA465C" w:rsidRPr="005727B3" w:rsidRDefault="00DA465C" w:rsidP="008E7A38">
      <w:pPr>
        <w:pStyle w:val="BodyText"/>
        <w:spacing w:before="120"/>
        <w:ind w:right="144"/>
        <w:jc w:val="both"/>
        <w:rPr>
          <w:rFonts w:ascii="Trebuchet MS" w:hAnsi="Trebuchet MS"/>
          <w:b/>
          <w:bCs/>
          <w:sz w:val="22"/>
          <w:szCs w:val="22"/>
        </w:rPr>
      </w:pPr>
    </w:p>
    <w:tbl>
      <w:tblPr>
        <w:tblpPr w:leftFromText="180" w:rightFromText="180" w:vertAnchor="text" w:horzAnchor="margin" w:tblpXSpec="center" w:tblpY="65"/>
        <w:tblW w:w="9389" w:type="dxa"/>
        <w:tblLook w:val="01E0" w:firstRow="1" w:lastRow="1" w:firstColumn="1" w:lastColumn="1" w:noHBand="0" w:noVBand="0"/>
      </w:tblPr>
      <w:tblGrid>
        <w:gridCol w:w="4993"/>
        <w:gridCol w:w="4396"/>
      </w:tblGrid>
      <w:tr w:rsidR="003704EF" w:rsidRPr="005727B3" w14:paraId="128D558F" w14:textId="77777777" w:rsidTr="008A3A44">
        <w:trPr>
          <w:trHeight w:val="25"/>
        </w:trPr>
        <w:tc>
          <w:tcPr>
            <w:tcW w:w="4993" w:type="dxa"/>
          </w:tcPr>
          <w:p w14:paraId="56E3DC3F" w14:textId="77777777" w:rsidR="00693470" w:rsidRPr="005727B3" w:rsidRDefault="00693470" w:rsidP="00693470">
            <w:pPr>
              <w:tabs>
                <w:tab w:val="left" w:pos="3582"/>
              </w:tabs>
              <w:ind w:right="792"/>
              <w:rPr>
                <w:rFonts w:ascii="Trebuchet MS" w:hAnsi="Trebuchet MS" w:cs="Arial"/>
                <w:b/>
                <w:sz w:val="22"/>
                <w:szCs w:val="22"/>
                <w:lang w:val="ro-RO"/>
              </w:rPr>
            </w:pPr>
            <w:r w:rsidRPr="005727B3">
              <w:rPr>
                <w:rFonts w:ascii="Trebuchet MS" w:hAnsi="Trebuchet MS" w:cs="Arial"/>
                <w:b/>
                <w:sz w:val="22"/>
                <w:szCs w:val="22"/>
                <w:lang w:val="ro-RO"/>
              </w:rPr>
              <w:t>Pentru Ministerul  Investițiilor și Proiectelor Europene</w:t>
            </w:r>
          </w:p>
          <w:p w14:paraId="7E85317A" w14:textId="77777777" w:rsidR="00693470" w:rsidRPr="005727B3" w:rsidRDefault="00693470" w:rsidP="00693470">
            <w:pPr>
              <w:tabs>
                <w:tab w:val="left" w:pos="3582"/>
              </w:tabs>
              <w:ind w:right="792"/>
              <w:rPr>
                <w:rFonts w:ascii="Trebuchet MS" w:hAnsi="Trebuchet MS" w:cs="Arial"/>
                <w:b/>
                <w:sz w:val="22"/>
                <w:szCs w:val="22"/>
                <w:lang w:val="ro-RO"/>
              </w:rPr>
            </w:pPr>
            <w:r w:rsidRPr="005727B3">
              <w:rPr>
                <w:rFonts w:ascii="Trebuchet MS" w:hAnsi="Trebuchet MS" w:cs="Arial"/>
                <w:b/>
                <w:sz w:val="22"/>
                <w:szCs w:val="22"/>
                <w:lang w:val="ro-RO"/>
              </w:rPr>
              <w:t xml:space="preserve">           </w:t>
            </w:r>
          </w:p>
          <w:p w14:paraId="4DF8AF0A" w14:textId="6EC1A75E" w:rsidR="00693470" w:rsidRDefault="00480397" w:rsidP="00693470">
            <w:pPr>
              <w:tabs>
                <w:tab w:val="left" w:pos="3582"/>
              </w:tabs>
              <w:ind w:right="792"/>
              <w:rPr>
                <w:rFonts w:ascii="Trebuchet MS" w:hAnsi="Trebuchet MS" w:cs="Arial"/>
                <w:b/>
                <w:sz w:val="22"/>
                <w:szCs w:val="22"/>
                <w:lang w:val="ro-RO"/>
              </w:rPr>
            </w:pPr>
            <w:r>
              <w:rPr>
                <w:rFonts w:ascii="Trebuchet MS" w:hAnsi="Trebuchet MS" w:cs="Arial"/>
                <w:b/>
                <w:sz w:val="22"/>
                <w:szCs w:val="22"/>
                <w:lang w:val="ro-RO"/>
              </w:rPr>
              <w:t>Functie:</w:t>
            </w:r>
          </w:p>
          <w:p w14:paraId="4D235317" w14:textId="480EA504" w:rsidR="00480397" w:rsidRPr="005727B3" w:rsidRDefault="00480397" w:rsidP="00693470">
            <w:pPr>
              <w:tabs>
                <w:tab w:val="left" w:pos="3582"/>
              </w:tabs>
              <w:ind w:right="792"/>
              <w:rPr>
                <w:rFonts w:ascii="Trebuchet MS" w:hAnsi="Trebuchet MS" w:cs="Arial"/>
                <w:b/>
                <w:sz w:val="22"/>
                <w:szCs w:val="22"/>
                <w:lang w:val="ro-RO"/>
              </w:rPr>
            </w:pPr>
            <w:r>
              <w:rPr>
                <w:rFonts w:ascii="Trebuchet MS" w:hAnsi="Trebuchet MS" w:cs="Arial"/>
                <w:b/>
                <w:sz w:val="22"/>
                <w:szCs w:val="22"/>
                <w:lang w:val="ro-RO"/>
              </w:rPr>
              <w:t>Nume:</w:t>
            </w:r>
          </w:p>
          <w:p w14:paraId="585FEEB8" w14:textId="77777777" w:rsidR="00693470" w:rsidRPr="005727B3" w:rsidRDefault="00693470" w:rsidP="00693470">
            <w:pPr>
              <w:tabs>
                <w:tab w:val="left" w:pos="3582"/>
              </w:tabs>
              <w:ind w:right="792"/>
              <w:rPr>
                <w:rFonts w:ascii="Trebuchet MS" w:hAnsi="Trebuchet MS" w:cs="Arial"/>
                <w:b/>
                <w:sz w:val="22"/>
                <w:szCs w:val="22"/>
                <w:lang w:val="ro-RO"/>
              </w:rPr>
            </w:pPr>
          </w:p>
          <w:p w14:paraId="7355EBBF" w14:textId="77777777" w:rsidR="00693470" w:rsidRPr="005727B3" w:rsidRDefault="00693470" w:rsidP="00693470">
            <w:pPr>
              <w:tabs>
                <w:tab w:val="left" w:pos="3582"/>
              </w:tabs>
              <w:ind w:right="792"/>
              <w:rPr>
                <w:rFonts w:ascii="Trebuchet MS" w:hAnsi="Trebuchet MS" w:cs="Arial"/>
                <w:b/>
                <w:sz w:val="22"/>
                <w:szCs w:val="22"/>
                <w:lang w:val="ro-RO"/>
              </w:rPr>
            </w:pPr>
            <w:r w:rsidRPr="005727B3">
              <w:rPr>
                <w:rFonts w:ascii="Trebuchet MS" w:hAnsi="Trebuchet MS" w:cs="Arial"/>
                <w:b/>
                <w:sz w:val="22"/>
                <w:szCs w:val="22"/>
                <w:lang w:val="ro-RO"/>
              </w:rPr>
              <w:t xml:space="preserve">Semnătura: </w:t>
            </w:r>
          </w:p>
          <w:p w14:paraId="7777C81E" w14:textId="0B1E082A" w:rsidR="003704EF" w:rsidRPr="005727B3" w:rsidRDefault="00693470" w:rsidP="00693470">
            <w:pPr>
              <w:jc w:val="both"/>
              <w:rPr>
                <w:rFonts w:ascii="Trebuchet MS" w:hAnsi="Trebuchet MS" w:cs="Arial"/>
                <w:b/>
                <w:sz w:val="22"/>
                <w:szCs w:val="22"/>
                <w:lang w:val="ro-RO"/>
              </w:rPr>
            </w:pPr>
            <w:r w:rsidRPr="005727B3">
              <w:rPr>
                <w:rFonts w:ascii="Trebuchet MS" w:hAnsi="Trebuchet MS" w:cs="Arial"/>
                <w:b/>
                <w:sz w:val="22"/>
                <w:szCs w:val="22"/>
                <w:lang w:val="ro-RO"/>
              </w:rPr>
              <w:t>Data:</w:t>
            </w:r>
          </w:p>
        </w:tc>
        <w:tc>
          <w:tcPr>
            <w:tcW w:w="4396" w:type="dxa"/>
          </w:tcPr>
          <w:p w14:paraId="283EF6C3" w14:textId="77777777" w:rsidR="00F24D23" w:rsidRPr="005727B3" w:rsidRDefault="00F24D23" w:rsidP="008A3A44">
            <w:pPr>
              <w:jc w:val="both"/>
              <w:rPr>
                <w:rFonts w:ascii="Trebuchet MS" w:hAnsi="Trebuchet MS" w:cs="Arial"/>
                <w:b/>
                <w:sz w:val="22"/>
                <w:szCs w:val="22"/>
                <w:lang w:val="ro-RO"/>
              </w:rPr>
            </w:pPr>
          </w:p>
        </w:tc>
      </w:tr>
      <w:tr w:rsidR="003704EF" w:rsidRPr="00573990" w14:paraId="3B327F0A" w14:textId="77777777" w:rsidTr="008A3A44">
        <w:trPr>
          <w:trHeight w:val="10"/>
        </w:trPr>
        <w:tc>
          <w:tcPr>
            <w:tcW w:w="4993" w:type="dxa"/>
          </w:tcPr>
          <w:p w14:paraId="1EAF551B" w14:textId="77777777" w:rsidR="002E483B" w:rsidRPr="005727B3" w:rsidRDefault="002E483B" w:rsidP="0037516C">
            <w:pPr>
              <w:jc w:val="both"/>
              <w:rPr>
                <w:rFonts w:ascii="Trebuchet MS" w:hAnsi="Trebuchet MS" w:cs="Arial"/>
                <w:b/>
                <w:sz w:val="22"/>
                <w:szCs w:val="22"/>
                <w:lang w:val="ro-RO"/>
              </w:rPr>
            </w:pPr>
          </w:p>
          <w:p w14:paraId="3AB6561C" w14:textId="77777777" w:rsidR="0047305E" w:rsidRPr="008A3A44" w:rsidRDefault="0047305E" w:rsidP="0037516C">
            <w:pPr>
              <w:jc w:val="both"/>
              <w:rPr>
                <w:rFonts w:ascii="Trebuchet MS" w:hAnsi="Trebuchet MS" w:cs="Arial"/>
                <w:b/>
                <w:sz w:val="22"/>
                <w:szCs w:val="22"/>
                <w:lang w:val="ro-RO"/>
              </w:rPr>
            </w:pPr>
          </w:p>
          <w:p w14:paraId="561BE460" w14:textId="793D8D54" w:rsidR="0047305E" w:rsidRPr="00573990" w:rsidRDefault="00264B93" w:rsidP="008A3A44">
            <w:pPr>
              <w:spacing w:before="120" w:after="120"/>
              <w:jc w:val="both"/>
              <w:rPr>
                <w:rFonts w:ascii="Trebuchet MS" w:hAnsi="Trebuchet MS" w:cs="Arial"/>
                <w:b/>
                <w:bCs/>
                <w:color w:val="0D0D0D" w:themeColor="text1" w:themeTint="F2"/>
                <w:sz w:val="22"/>
                <w:szCs w:val="22"/>
                <w:lang w:val="it-IT"/>
              </w:rPr>
            </w:pPr>
            <w:r w:rsidRPr="00573990">
              <w:rPr>
                <w:rFonts w:ascii="Trebuchet MS" w:hAnsi="Trebuchet MS" w:cs="Arial"/>
                <w:b/>
                <w:bCs/>
                <w:color w:val="0D0D0D" w:themeColor="text1" w:themeTint="F2"/>
                <w:sz w:val="22"/>
                <w:szCs w:val="22"/>
                <w:lang w:val="it-IT"/>
              </w:rPr>
              <w:t>Pentru Organismul Intermediar</w:t>
            </w:r>
          </w:p>
          <w:p w14:paraId="5373C767" w14:textId="1C9FBA02" w:rsidR="00B369C3" w:rsidRDefault="00480397" w:rsidP="00B369C3">
            <w:pPr>
              <w:spacing w:before="120" w:after="120"/>
              <w:jc w:val="both"/>
              <w:rPr>
                <w:rFonts w:ascii="Trebuchet MS" w:hAnsi="Trebuchet MS" w:cs="Arial"/>
                <w:b/>
                <w:bCs/>
                <w:color w:val="0D0D0D" w:themeColor="text1" w:themeTint="F2"/>
                <w:sz w:val="22"/>
                <w:szCs w:val="22"/>
                <w:lang w:val="ro-RO"/>
              </w:rPr>
            </w:pPr>
            <w:r>
              <w:rPr>
                <w:rFonts w:ascii="Trebuchet MS" w:hAnsi="Trebuchet MS" w:cs="Arial"/>
                <w:b/>
                <w:bCs/>
                <w:color w:val="0D0D0D" w:themeColor="text1" w:themeTint="F2"/>
                <w:sz w:val="22"/>
                <w:szCs w:val="22"/>
                <w:lang w:val="ro-RO"/>
              </w:rPr>
              <w:t>Functie:</w:t>
            </w:r>
          </w:p>
          <w:p w14:paraId="0C23688E" w14:textId="1018B5E6" w:rsidR="00480397" w:rsidRDefault="00480397" w:rsidP="00B369C3">
            <w:pPr>
              <w:spacing w:before="120" w:after="120"/>
              <w:jc w:val="both"/>
              <w:rPr>
                <w:rFonts w:ascii="Trebuchet MS" w:hAnsi="Trebuchet MS" w:cs="Arial"/>
                <w:b/>
                <w:bCs/>
                <w:color w:val="0D0D0D" w:themeColor="text1" w:themeTint="F2"/>
                <w:sz w:val="22"/>
                <w:szCs w:val="22"/>
                <w:lang w:val="ro-RO"/>
              </w:rPr>
            </w:pPr>
            <w:r>
              <w:rPr>
                <w:rFonts w:ascii="Trebuchet MS" w:hAnsi="Trebuchet MS" w:cs="Arial"/>
                <w:b/>
                <w:bCs/>
                <w:color w:val="0D0D0D" w:themeColor="text1" w:themeTint="F2"/>
                <w:sz w:val="22"/>
                <w:szCs w:val="22"/>
                <w:lang w:val="ro-RO"/>
              </w:rPr>
              <w:t>Nume:</w:t>
            </w:r>
          </w:p>
          <w:p w14:paraId="638A5C9F" w14:textId="2D87F2A1" w:rsidR="008A3A44" w:rsidRPr="008A3A44" w:rsidRDefault="008A3A44" w:rsidP="00B369C3">
            <w:pPr>
              <w:spacing w:before="120" w:after="120"/>
              <w:jc w:val="both"/>
              <w:rPr>
                <w:rFonts w:ascii="Trebuchet MS" w:hAnsi="Trebuchet MS" w:cs="Arial"/>
                <w:b/>
                <w:bCs/>
                <w:color w:val="0D0D0D" w:themeColor="text1" w:themeTint="F2"/>
                <w:sz w:val="22"/>
                <w:szCs w:val="22"/>
                <w:lang w:val="ro-RO"/>
              </w:rPr>
            </w:pPr>
            <w:r w:rsidRPr="008A3A44">
              <w:rPr>
                <w:rFonts w:ascii="Trebuchet MS" w:hAnsi="Trebuchet MS" w:cs="Arial"/>
                <w:b/>
                <w:bCs/>
                <w:color w:val="0D0D0D" w:themeColor="text1" w:themeTint="F2"/>
                <w:sz w:val="22"/>
                <w:szCs w:val="22"/>
                <w:lang w:val="ro-RO"/>
              </w:rPr>
              <w:t>Semnătura:</w:t>
            </w:r>
          </w:p>
          <w:p w14:paraId="5D5BC4A1" w14:textId="24933EE3" w:rsidR="008A3A44" w:rsidRPr="008A3A44" w:rsidRDefault="008A3A44" w:rsidP="008A3A44">
            <w:pPr>
              <w:spacing w:before="120" w:after="120"/>
              <w:jc w:val="both"/>
              <w:rPr>
                <w:rFonts w:ascii="Trebuchet MS" w:hAnsi="Trebuchet MS" w:cs="Arial"/>
                <w:b/>
                <w:bCs/>
                <w:sz w:val="22"/>
                <w:szCs w:val="22"/>
                <w:lang w:val="ro-RO"/>
              </w:rPr>
            </w:pPr>
            <w:r w:rsidRPr="008A3A44">
              <w:rPr>
                <w:rFonts w:ascii="Trebuchet MS" w:hAnsi="Trebuchet MS" w:cs="Arial"/>
                <w:b/>
                <w:bCs/>
                <w:color w:val="0D0D0D" w:themeColor="text1" w:themeTint="F2"/>
                <w:sz w:val="22"/>
                <w:szCs w:val="22"/>
                <w:lang w:val="ro-RO"/>
              </w:rPr>
              <w:t>Data:</w:t>
            </w:r>
          </w:p>
          <w:p w14:paraId="0E3EB154" w14:textId="77777777" w:rsidR="0047305E" w:rsidRPr="005727B3" w:rsidRDefault="0047305E" w:rsidP="008A3A44">
            <w:pPr>
              <w:jc w:val="both"/>
              <w:rPr>
                <w:rFonts w:ascii="Trebuchet MS" w:hAnsi="Trebuchet MS" w:cs="Arial"/>
                <w:b/>
                <w:sz w:val="22"/>
                <w:szCs w:val="22"/>
                <w:lang w:val="ro-RO"/>
              </w:rPr>
            </w:pPr>
          </w:p>
        </w:tc>
        <w:tc>
          <w:tcPr>
            <w:tcW w:w="4396" w:type="dxa"/>
          </w:tcPr>
          <w:p w14:paraId="516B85A5" w14:textId="77777777" w:rsidR="003704EF" w:rsidRDefault="003704EF" w:rsidP="008A3A44">
            <w:pPr>
              <w:spacing w:before="120"/>
              <w:jc w:val="both"/>
              <w:rPr>
                <w:rFonts w:ascii="Trebuchet MS" w:hAnsi="Trebuchet MS" w:cs="Arial"/>
                <w:b/>
                <w:sz w:val="22"/>
                <w:szCs w:val="22"/>
                <w:lang w:val="ro-RO"/>
              </w:rPr>
            </w:pPr>
          </w:p>
          <w:p w14:paraId="13FF64C9" w14:textId="77777777" w:rsidR="00264B93" w:rsidRDefault="00264B93" w:rsidP="008A3A44">
            <w:pPr>
              <w:spacing w:before="120"/>
              <w:jc w:val="both"/>
              <w:rPr>
                <w:rFonts w:ascii="Trebuchet MS" w:hAnsi="Trebuchet MS" w:cs="Arial"/>
                <w:b/>
                <w:sz w:val="22"/>
                <w:szCs w:val="22"/>
                <w:lang w:val="ro-RO"/>
              </w:rPr>
            </w:pPr>
          </w:p>
          <w:p w14:paraId="12074774" w14:textId="07FC8908" w:rsidR="005D4975" w:rsidRPr="005D4975" w:rsidRDefault="00264B93" w:rsidP="005D4975">
            <w:pPr>
              <w:spacing w:before="120"/>
              <w:jc w:val="both"/>
              <w:rPr>
                <w:rFonts w:ascii="Trebuchet MS" w:hAnsi="Trebuchet MS" w:cs="Arial"/>
                <w:b/>
                <w:sz w:val="22"/>
                <w:szCs w:val="22"/>
                <w:lang w:val="ro-RO"/>
              </w:rPr>
            </w:pPr>
            <w:r>
              <w:rPr>
                <w:rFonts w:ascii="Trebuchet MS" w:hAnsi="Trebuchet MS" w:cs="Arial"/>
                <w:b/>
                <w:sz w:val="22"/>
                <w:szCs w:val="22"/>
                <w:lang w:val="ro-RO"/>
              </w:rPr>
              <w:t xml:space="preserve">    </w:t>
            </w:r>
            <w:r w:rsidR="005D4975" w:rsidRPr="00573990">
              <w:rPr>
                <w:lang w:val="it-IT"/>
              </w:rPr>
              <w:t xml:space="preserve"> </w:t>
            </w:r>
            <w:r w:rsidR="005D4975" w:rsidRPr="005D4975">
              <w:rPr>
                <w:rFonts w:ascii="Trebuchet MS" w:hAnsi="Trebuchet MS" w:cs="Arial"/>
                <w:b/>
                <w:sz w:val="22"/>
                <w:szCs w:val="22"/>
                <w:lang w:val="ro-RO"/>
              </w:rPr>
              <w:t>Pentru Beneficiar</w:t>
            </w:r>
          </w:p>
          <w:p w14:paraId="6E2669FD" w14:textId="2044D153" w:rsidR="005D4975" w:rsidRPr="005D4975" w:rsidRDefault="005D4975" w:rsidP="00480397">
            <w:pPr>
              <w:spacing w:before="120"/>
              <w:jc w:val="both"/>
              <w:rPr>
                <w:rFonts w:ascii="Trebuchet MS" w:hAnsi="Trebuchet MS" w:cs="Arial"/>
                <w:b/>
                <w:sz w:val="22"/>
                <w:szCs w:val="22"/>
                <w:lang w:val="ro-RO"/>
              </w:rPr>
            </w:pPr>
            <w:r>
              <w:rPr>
                <w:rFonts w:ascii="Trebuchet MS" w:hAnsi="Trebuchet MS" w:cs="Arial"/>
                <w:b/>
                <w:sz w:val="22"/>
                <w:szCs w:val="22"/>
                <w:lang w:val="ro-RO"/>
              </w:rPr>
              <w:t xml:space="preserve">     </w:t>
            </w:r>
            <w:r w:rsidR="00480397">
              <w:rPr>
                <w:rFonts w:ascii="Trebuchet MS" w:hAnsi="Trebuchet MS" w:cs="Arial"/>
                <w:b/>
                <w:sz w:val="22"/>
                <w:szCs w:val="22"/>
                <w:lang w:val="ro-RO"/>
              </w:rPr>
              <w:t>Functie:</w:t>
            </w:r>
          </w:p>
          <w:p w14:paraId="52BCFB1B" w14:textId="7790AC5F" w:rsidR="005D4975" w:rsidRPr="005D4975" w:rsidRDefault="005D4975" w:rsidP="005D4975">
            <w:pPr>
              <w:spacing w:before="120"/>
              <w:jc w:val="both"/>
              <w:rPr>
                <w:rFonts w:ascii="Trebuchet MS" w:hAnsi="Trebuchet MS" w:cs="Arial"/>
                <w:b/>
                <w:sz w:val="22"/>
                <w:szCs w:val="22"/>
                <w:lang w:val="ro-RO"/>
              </w:rPr>
            </w:pPr>
            <w:r>
              <w:rPr>
                <w:rFonts w:ascii="Trebuchet MS" w:hAnsi="Trebuchet MS" w:cs="Arial"/>
                <w:b/>
                <w:sz w:val="22"/>
                <w:szCs w:val="22"/>
                <w:lang w:val="ro-RO"/>
              </w:rPr>
              <w:t xml:space="preserve">     </w:t>
            </w:r>
            <w:r w:rsidR="00480397">
              <w:rPr>
                <w:rFonts w:ascii="Trebuchet MS" w:hAnsi="Trebuchet MS" w:cs="Arial"/>
                <w:b/>
                <w:sz w:val="22"/>
                <w:szCs w:val="22"/>
                <w:lang w:val="ro-RO"/>
              </w:rPr>
              <w:t>Nume:</w:t>
            </w:r>
          </w:p>
          <w:p w14:paraId="36FA1FBD" w14:textId="6507FA96" w:rsidR="005D4975" w:rsidRPr="005D4975" w:rsidRDefault="005D4975" w:rsidP="005D4975">
            <w:pPr>
              <w:spacing w:before="120"/>
              <w:jc w:val="both"/>
              <w:rPr>
                <w:rFonts w:ascii="Trebuchet MS" w:hAnsi="Trebuchet MS" w:cs="Arial"/>
                <w:b/>
                <w:sz w:val="22"/>
                <w:szCs w:val="22"/>
                <w:lang w:val="ro-RO"/>
              </w:rPr>
            </w:pPr>
            <w:r>
              <w:rPr>
                <w:rFonts w:ascii="Trebuchet MS" w:hAnsi="Trebuchet MS" w:cs="Arial"/>
                <w:b/>
                <w:sz w:val="22"/>
                <w:szCs w:val="22"/>
                <w:lang w:val="ro-RO"/>
              </w:rPr>
              <w:t xml:space="preserve">     </w:t>
            </w:r>
            <w:r w:rsidRPr="005D4975">
              <w:rPr>
                <w:rFonts w:ascii="Trebuchet MS" w:hAnsi="Trebuchet MS" w:cs="Arial"/>
                <w:b/>
                <w:sz w:val="22"/>
                <w:szCs w:val="22"/>
                <w:lang w:val="ro-RO"/>
              </w:rPr>
              <w:t>Semnătura:</w:t>
            </w:r>
          </w:p>
          <w:p w14:paraId="16259785" w14:textId="078D4CBC" w:rsidR="008A3A44" w:rsidRPr="005727B3" w:rsidRDefault="005D4975" w:rsidP="005D4975">
            <w:pPr>
              <w:spacing w:before="120"/>
              <w:jc w:val="both"/>
              <w:rPr>
                <w:rFonts w:ascii="Trebuchet MS" w:hAnsi="Trebuchet MS" w:cs="Arial"/>
                <w:b/>
                <w:sz w:val="22"/>
                <w:szCs w:val="22"/>
                <w:lang w:val="ro-RO"/>
              </w:rPr>
            </w:pPr>
            <w:r>
              <w:rPr>
                <w:rFonts w:ascii="Trebuchet MS" w:hAnsi="Trebuchet MS" w:cs="Arial"/>
                <w:b/>
                <w:sz w:val="22"/>
                <w:szCs w:val="22"/>
                <w:lang w:val="ro-RO"/>
              </w:rPr>
              <w:t xml:space="preserve">     </w:t>
            </w:r>
            <w:r w:rsidRPr="005D4975">
              <w:rPr>
                <w:rFonts w:ascii="Trebuchet MS" w:hAnsi="Trebuchet MS" w:cs="Arial"/>
                <w:b/>
                <w:sz w:val="22"/>
                <w:szCs w:val="22"/>
                <w:lang w:val="ro-RO"/>
              </w:rPr>
              <w:t>Data:</w:t>
            </w:r>
          </w:p>
        </w:tc>
      </w:tr>
      <w:tr w:rsidR="0040014D" w:rsidRPr="00573990" w14:paraId="31EAA9A6" w14:textId="77777777" w:rsidTr="008A3A44">
        <w:trPr>
          <w:trHeight w:val="10"/>
        </w:trPr>
        <w:tc>
          <w:tcPr>
            <w:tcW w:w="4993" w:type="dxa"/>
          </w:tcPr>
          <w:p w14:paraId="1B40858A" w14:textId="77777777" w:rsidR="0006788C" w:rsidRPr="005727B3" w:rsidRDefault="0006788C" w:rsidP="009F63AF">
            <w:pPr>
              <w:tabs>
                <w:tab w:val="left" w:pos="1305"/>
              </w:tabs>
              <w:rPr>
                <w:rFonts w:ascii="Trebuchet MS" w:hAnsi="Trebuchet MS" w:cs="Arial"/>
                <w:sz w:val="22"/>
                <w:szCs w:val="22"/>
                <w:lang w:val="ro-RO"/>
              </w:rPr>
            </w:pPr>
          </w:p>
        </w:tc>
        <w:tc>
          <w:tcPr>
            <w:tcW w:w="4396" w:type="dxa"/>
          </w:tcPr>
          <w:p w14:paraId="154FCFFC" w14:textId="77777777" w:rsidR="003C1B92" w:rsidRPr="005727B3" w:rsidRDefault="003C1B92" w:rsidP="003C1B92">
            <w:pPr>
              <w:jc w:val="both"/>
              <w:rPr>
                <w:rFonts w:ascii="Trebuchet MS" w:hAnsi="Trebuchet MS" w:cs="Arial"/>
                <w:b/>
                <w:sz w:val="22"/>
                <w:szCs w:val="22"/>
                <w:lang w:val="ro-RO"/>
              </w:rPr>
            </w:pPr>
          </w:p>
        </w:tc>
      </w:tr>
    </w:tbl>
    <w:p w14:paraId="13039F4E" w14:textId="77777777" w:rsidR="00857539" w:rsidRPr="00573990" w:rsidRDefault="00857539" w:rsidP="008242A5">
      <w:pPr>
        <w:pStyle w:val="NormalWeb"/>
        <w:spacing w:before="0" w:beforeAutospacing="0" w:after="0" w:afterAutospacing="0" w:line="276" w:lineRule="auto"/>
        <w:jc w:val="center"/>
        <w:rPr>
          <w:rFonts w:ascii="Trebuchet MS" w:hAnsi="Trebuchet MS" w:cs="Arial"/>
          <w:color w:val="0D0D0D" w:themeColor="text1" w:themeTint="F2"/>
          <w:sz w:val="22"/>
          <w:szCs w:val="22"/>
          <w:lang w:val="it-IT"/>
        </w:rPr>
      </w:pPr>
    </w:p>
    <w:sectPr w:rsidR="00857539" w:rsidRPr="00573990" w:rsidSect="00CB70FD">
      <w:pgSz w:w="12240" w:h="15840"/>
      <w:pgMar w:top="1170" w:right="1325"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C1E16" w14:textId="77777777" w:rsidR="00986BAF" w:rsidRDefault="00986BAF" w:rsidP="00145736">
      <w:r>
        <w:separator/>
      </w:r>
    </w:p>
  </w:endnote>
  <w:endnote w:type="continuationSeparator" w:id="0">
    <w:p w14:paraId="37347690" w14:textId="77777777" w:rsidR="00986BAF" w:rsidRDefault="00986BAF" w:rsidP="0014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1F2D7" w14:textId="77777777" w:rsidR="00986BAF" w:rsidRDefault="00986BAF" w:rsidP="00145736">
      <w:r>
        <w:separator/>
      </w:r>
    </w:p>
  </w:footnote>
  <w:footnote w:type="continuationSeparator" w:id="0">
    <w:p w14:paraId="297BC96E" w14:textId="77777777" w:rsidR="00986BAF" w:rsidRDefault="00986BAF" w:rsidP="00145736">
      <w:r>
        <w:continuationSeparator/>
      </w:r>
    </w:p>
  </w:footnote>
  <w:footnote w:id="1">
    <w:p w14:paraId="453954DC" w14:textId="10A74DD0" w:rsidR="00057686" w:rsidRPr="00D30B31" w:rsidRDefault="00057686" w:rsidP="00976B53">
      <w:pPr>
        <w:pStyle w:val="FootnoteText"/>
        <w:jc w:val="both"/>
        <w:rPr>
          <w:rFonts w:ascii="Trebuchet MS" w:hAnsi="Trebuchet MS"/>
          <w:sz w:val="18"/>
          <w:szCs w:val="18"/>
          <w:lang w:val="ro-RO"/>
        </w:rPr>
      </w:pPr>
      <w:r w:rsidRPr="00D30B31">
        <w:rPr>
          <w:rStyle w:val="FootnoteReference"/>
          <w:rFonts w:ascii="Trebuchet MS" w:hAnsi="Trebuchet MS"/>
          <w:sz w:val="18"/>
          <w:szCs w:val="18"/>
        </w:rPr>
        <w:footnoteRef/>
      </w:r>
      <w:r w:rsidRPr="00D30B31">
        <w:rPr>
          <w:rFonts w:ascii="Trebuchet MS" w:hAnsi="Trebuchet MS"/>
          <w:sz w:val="18"/>
          <w:szCs w:val="18"/>
          <w:lang w:val="it-IT"/>
        </w:rPr>
        <w:t xml:space="preserve"> TVA care nu se incadreaza în prev. </w:t>
      </w:r>
      <w:r w:rsidRPr="00D30B31">
        <w:rPr>
          <w:rFonts w:ascii="Trebuchet MS" w:hAnsi="Trebuchet MS"/>
          <w:sz w:val="18"/>
          <w:szCs w:val="18"/>
        </w:rPr>
        <w:t>Art. 9, alin (1) sau (2) din HG 873/</w:t>
      </w:r>
      <w:r w:rsidRPr="00F86D1A">
        <w:rPr>
          <w:rFonts w:ascii="Trebuchet MS" w:hAnsi="Trebuchet MS"/>
          <w:sz w:val="18"/>
          <w:szCs w:val="18"/>
          <w:highlight w:val="cyan"/>
        </w:rPr>
        <w:t>2022</w:t>
      </w:r>
      <w:r w:rsidR="00976B53" w:rsidRPr="00F86D1A">
        <w:rPr>
          <w:highlight w:val="cyan"/>
        </w:rPr>
        <w:t xml:space="preserve"> </w:t>
      </w:r>
      <w:r w:rsidR="00F975ED" w:rsidRPr="00F86D1A">
        <w:rPr>
          <w:highlight w:val="cyan"/>
        </w:rPr>
        <w:t>ș</w:t>
      </w:r>
      <w:r w:rsidR="00976B53" w:rsidRPr="00F86D1A">
        <w:rPr>
          <w:highlight w:val="cyan"/>
        </w:rPr>
        <w:t xml:space="preserve">i ale prev. </w:t>
      </w:r>
      <w:r w:rsidR="00976B53" w:rsidRPr="00F86D1A">
        <w:rPr>
          <w:rFonts w:ascii="Trebuchet MS" w:hAnsi="Trebuchet MS"/>
          <w:sz w:val="18"/>
          <w:szCs w:val="18"/>
          <w:highlight w:val="cyan"/>
        </w:rPr>
        <w:t xml:space="preserve">Ordinului MIPE nr. 4013/5316/2023 din 23 octombrie 2023 privind aprobarea Instrucţiunilor de aplicare a prevederilor </w:t>
      </w:r>
      <w:r w:rsidR="00F975ED" w:rsidRPr="00F86D1A">
        <w:rPr>
          <w:rFonts w:ascii="Trebuchet MS" w:hAnsi="Trebuchet MS"/>
          <w:sz w:val="18"/>
          <w:szCs w:val="18"/>
          <w:highlight w:val="cyan"/>
        </w:rPr>
        <w:t>A</w:t>
      </w:r>
      <w:r w:rsidR="00976B53" w:rsidRPr="00F86D1A">
        <w:rPr>
          <w:rFonts w:ascii="Trebuchet MS" w:hAnsi="Trebuchet MS"/>
          <w:sz w:val="18"/>
          <w:szCs w:val="18"/>
          <w:highlight w:val="cyan"/>
        </w:rPr>
        <w:t>rt. 9 alin. (1) şi (2) din H</w:t>
      </w:r>
      <w:r w:rsidR="00F86D1A" w:rsidRPr="00F86D1A">
        <w:rPr>
          <w:rFonts w:ascii="Trebuchet MS" w:hAnsi="Trebuchet MS"/>
          <w:sz w:val="18"/>
          <w:szCs w:val="18"/>
          <w:highlight w:val="cyan"/>
        </w:rPr>
        <w:t>G</w:t>
      </w:r>
      <w:r w:rsidR="00976B53" w:rsidRPr="00F86D1A">
        <w:rPr>
          <w:rFonts w:ascii="Trebuchet MS" w:hAnsi="Trebuchet MS"/>
          <w:sz w:val="18"/>
          <w:szCs w:val="18"/>
          <w:highlight w:val="cyan"/>
        </w:rPr>
        <w:t xml:space="preserve"> nr. 873/2022</w:t>
      </w:r>
    </w:p>
  </w:footnote>
  <w:footnote w:id="2">
    <w:p w14:paraId="53114269" w14:textId="77777777" w:rsidR="005D39A9" w:rsidRPr="00AC732D" w:rsidRDefault="005D39A9" w:rsidP="005D39A9">
      <w:pPr>
        <w:pStyle w:val="FootnoteText"/>
        <w:tabs>
          <w:tab w:val="left" w:pos="9050"/>
        </w:tabs>
        <w:jc w:val="both"/>
        <w:rPr>
          <w:lang w:val="ro-RO"/>
        </w:rPr>
      </w:pPr>
      <w:r w:rsidRPr="003C2075">
        <w:rPr>
          <w:rStyle w:val="FootnoteReference"/>
        </w:rPr>
        <w:footnoteRef/>
      </w:r>
      <w:r w:rsidRPr="00AC732D">
        <w:rPr>
          <w:lang w:val="ro-RO"/>
        </w:rPr>
        <w:t xml:space="preserve"> </w:t>
      </w:r>
      <w:r w:rsidRPr="003C2075">
        <w:rPr>
          <w:lang w:val="ro-RO"/>
        </w:rPr>
        <w:t>Informațiile transmise de beneficiarii reali sunt necesare numai în cazul procedurilor de achiziții publice care depășesc pragurile de la nivelul Uniunii, conform Anexei XVII din Regulamentul (UE) 2021/1.060</w:t>
      </w:r>
    </w:p>
  </w:footnote>
  <w:footnote w:id="3">
    <w:p w14:paraId="582D9F31" w14:textId="77777777" w:rsidR="005D39A9" w:rsidRPr="00B962B9" w:rsidRDefault="005D39A9" w:rsidP="005D39A9">
      <w:pPr>
        <w:pStyle w:val="FootnoteText"/>
        <w:rPr>
          <w:lang w:val="ro-RO"/>
        </w:rPr>
      </w:pPr>
      <w:r w:rsidRPr="00E6121B">
        <w:rPr>
          <w:rStyle w:val="FootnoteReference"/>
        </w:rPr>
        <w:footnoteRef/>
      </w:r>
      <w:r w:rsidRPr="00E6121B">
        <w:rPr>
          <w:lang w:val="it-IT"/>
        </w:rPr>
        <w:t xml:space="preserve"> </w:t>
      </w:r>
      <w:r w:rsidRPr="00E6121B">
        <w:rPr>
          <w:lang w:val="ro-RO"/>
        </w:rPr>
        <w:t>Aceste prevederi sunt detaliate în Condiții specifice.</w:t>
      </w:r>
      <w:r>
        <w:rPr>
          <w:lang w:val="ro-RO"/>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F2801"/>
    <w:multiLevelType w:val="hybridMultilevel"/>
    <w:tmpl w:val="E4B201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B15F71"/>
    <w:multiLevelType w:val="hybridMultilevel"/>
    <w:tmpl w:val="0FD821E0"/>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97F1A9D"/>
    <w:multiLevelType w:val="hybridMultilevel"/>
    <w:tmpl w:val="49E42F88"/>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8456528"/>
    <w:multiLevelType w:val="hybridMultilevel"/>
    <w:tmpl w:val="8FF2B4B4"/>
    <w:lvl w:ilvl="0" w:tplc="5148893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4900DF"/>
    <w:multiLevelType w:val="hybridMultilevel"/>
    <w:tmpl w:val="81FAC484"/>
    <w:lvl w:ilvl="0" w:tplc="899C8AF0">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0353FC"/>
    <w:multiLevelType w:val="singleLevel"/>
    <w:tmpl w:val="4AB0C46C"/>
    <w:lvl w:ilvl="0">
      <w:start w:val="1"/>
      <w:numFmt w:val="upperRoman"/>
      <w:pStyle w:val="Heading8"/>
      <w:lvlText w:val="%1."/>
      <w:lvlJc w:val="left"/>
      <w:pPr>
        <w:tabs>
          <w:tab w:val="num" w:pos="720"/>
        </w:tabs>
        <w:ind w:left="720" w:hanging="720"/>
      </w:pPr>
      <w:rPr>
        <w:rFonts w:hint="default"/>
      </w:rPr>
    </w:lvl>
  </w:abstractNum>
  <w:abstractNum w:abstractNumId="6" w15:restartNumberingAfterBreak="0">
    <w:nsid w:val="64D04050"/>
    <w:multiLevelType w:val="hybridMultilevel"/>
    <w:tmpl w:val="F1F03538"/>
    <w:lvl w:ilvl="0" w:tplc="F498EEE0">
      <w:start w:val="1"/>
      <w:numFmt w:val="decimal"/>
      <w:lvlText w:val="(%1)"/>
      <w:lvlJc w:val="left"/>
      <w:pPr>
        <w:ind w:left="922" w:hanging="360"/>
      </w:pPr>
      <w:rPr>
        <w:rFonts w:ascii="Trebuchet MS" w:eastAsia="Times New Roman" w:hAnsi="Trebuchet MS" w:cs="Times New Roman"/>
      </w:rPr>
    </w:lvl>
    <w:lvl w:ilvl="1" w:tplc="04090019" w:tentative="1">
      <w:start w:val="1"/>
      <w:numFmt w:val="lowerLetter"/>
      <w:lvlText w:val="%2."/>
      <w:lvlJc w:val="left"/>
      <w:pPr>
        <w:ind w:left="1642" w:hanging="360"/>
      </w:pPr>
    </w:lvl>
    <w:lvl w:ilvl="2" w:tplc="0409001B">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7" w15:restartNumberingAfterBreak="0">
    <w:nsid w:val="6E51563D"/>
    <w:multiLevelType w:val="hybridMultilevel"/>
    <w:tmpl w:val="B21C7EEC"/>
    <w:lvl w:ilvl="0" w:tplc="EBC22350">
      <w:start w:val="1"/>
      <w:numFmt w:val="lowerLetter"/>
      <w:lvlText w:val="%1)"/>
      <w:lvlJc w:val="left"/>
      <w:pPr>
        <w:ind w:left="783" w:hanging="360"/>
      </w:pPr>
      <w:rPr>
        <w:rFonts w:hint="default"/>
      </w:r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num w:numId="1" w16cid:durableId="1502701678">
    <w:abstractNumId w:val="5"/>
  </w:num>
  <w:num w:numId="2" w16cid:durableId="791823808">
    <w:abstractNumId w:val="0"/>
  </w:num>
  <w:num w:numId="3" w16cid:durableId="458496653">
    <w:abstractNumId w:val="3"/>
  </w:num>
  <w:num w:numId="4" w16cid:durableId="754202766">
    <w:abstractNumId w:val="4"/>
  </w:num>
  <w:num w:numId="5" w16cid:durableId="886257249">
    <w:abstractNumId w:val="6"/>
  </w:num>
  <w:num w:numId="6" w16cid:durableId="1898660180">
    <w:abstractNumId w:val="7"/>
  </w:num>
  <w:num w:numId="7" w16cid:durableId="2087148667">
    <w:abstractNumId w:val="1"/>
  </w:num>
  <w:num w:numId="8" w16cid:durableId="2021349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A23"/>
    <w:rsid w:val="00000114"/>
    <w:rsid w:val="00001F53"/>
    <w:rsid w:val="00004AF9"/>
    <w:rsid w:val="00005C8E"/>
    <w:rsid w:val="0000618F"/>
    <w:rsid w:val="000064D4"/>
    <w:rsid w:val="000072D8"/>
    <w:rsid w:val="000118CE"/>
    <w:rsid w:val="0001622F"/>
    <w:rsid w:val="00021278"/>
    <w:rsid w:val="000218FF"/>
    <w:rsid w:val="00026EA5"/>
    <w:rsid w:val="000314A9"/>
    <w:rsid w:val="000360F3"/>
    <w:rsid w:val="00037BD0"/>
    <w:rsid w:val="00037F66"/>
    <w:rsid w:val="00040B54"/>
    <w:rsid w:val="00044E35"/>
    <w:rsid w:val="000467DB"/>
    <w:rsid w:val="00050F19"/>
    <w:rsid w:val="00053E56"/>
    <w:rsid w:val="000559A1"/>
    <w:rsid w:val="00057686"/>
    <w:rsid w:val="0006111B"/>
    <w:rsid w:val="00061FD0"/>
    <w:rsid w:val="00062E0E"/>
    <w:rsid w:val="00065DFB"/>
    <w:rsid w:val="0006788C"/>
    <w:rsid w:val="00070240"/>
    <w:rsid w:val="0007175D"/>
    <w:rsid w:val="0007178F"/>
    <w:rsid w:val="000749E6"/>
    <w:rsid w:val="000759A4"/>
    <w:rsid w:val="000770AA"/>
    <w:rsid w:val="00085BA6"/>
    <w:rsid w:val="00085F7A"/>
    <w:rsid w:val="00087784"/>
    <w:rsid w:val="00094F16"/>
    <w:rsid w:val="00097CA5"/>
    <w:rsid w:val="000A1C3D"/>
    <w:rsid w:val="000A402E"/>
    <w:rsid w:val="000A438F"/>
    <w:rsid w:val="000A5560"/>
    <w:rsid w:val="000A7AB1"/>
    <w:rsid w:val="000B5CE6"/>
    <w:rsid w:val="000B681A"/>
    <w:rsid w:val="000D2C26"/>
    <w:rsid w:val="000D3600"/>
    <w:rsid w:val="000D681C"/>
    <w:rsid w:val="000D7997"/>
    <w:rsid w:val="000E7660"/>
    <w:rsid w:val="000F13B7"/>
    <w:rsid w:val="000F2590"/>
    <w:rsid w:val="001051D7"/>
    <w:rsid w:val="001139CC"/>
    <w:rsid w:val="001153DD"/>
    <w:rsid w:val="001235F1"/>
    <w:rsid w:val="00127DEA"/>
    <w:rsid w:val="001309B2"/>
    <w:rsid w:val="00130E7A"/>
    <w:rsid w:val="00132F74"/>
    <w:rsid w:val="00140311"/>
    <w:rsid w:val="00145736"/>
    <w:rsid w:val="00155418"/>
    <w:rsid w:val="00156E40"/>
    <w:rsid w:val="00160A78"/>
    <w:rsid w:val="00166646"/>
    <w:rsid w:val="00167BB3"/>
    <w:rsid w:val="001702DE"/>
    <w:rsid w:val="00183552"/>
    <w:rsid w:val="001872DD"/>
    <w:rsid w:val="00187E5F"/>
    <w:rsid w:val="0019128C"/>
    <w:rsid w:val="001913AD"/>
    <w:rsid w:val="001922C8"/>
    <w:rsid w:val="00194E87"/>
    <w:rsid w:val="00195B37"/>
    <w:rsid w:val="001A6569"/>
    <w:rsid w:val="001B41EE"/>
    <w:rsid w:val="001B4542"/>
    <w:rsid w:val="001B6626"/>
    <w:rsid w:val="001C3E79"/>
    <w:rsid w:val="001C5EE0"/>
    <w:rsid w:val="001D0160"/>
    <w:rsid w:val="001D0A73"/>
    <w:rsid w:val="001D11BD"/>
    <w:rsid w:val="001D1967"/>
    <w:rsid w:val="001D33E8"/>
    <w:rsid w:val="001E478F"/>
    <w:rsid w:val="001E5203"/>
    <w:rsid w:val="001F0B3B"/>
    <w:rsid w:val="001F11D5"/>
    <w:rsid w:val="001F304F"/>
    <w:rsid w:val="002065CE"/>
    <w:rsid w:val="00210473"/>
    <w:rsid w:val="00210CCA"/>
    <w:rsid w:val="00210FCC"/>
    <w:rsid w:val="00213559"/>
    <w:rsid w:val="00221274"/>
    <w:rsid w:val="00222E7E"/>
    <w:rsid w:val="00224E4D"/>
    <w:rsid w:val="002369F0"/>
    <w:rsid w:val="00241A27"/>
    <w:rsid w:val="0024605C"/>
    <w:rsid w:val="00246B2C"/>
    <w:rsid w:val="002470FA"/>
    <w:rsid w:val="00250C33"/>
    <w:rsid w:val="00250CA3"/>
    <w:rsid w:val="0025204D"/>
    <w:rsid w:val="002520DA"/>
    <w:rsid w:val="0026268A"/>
    <w:rsid w:val="002646AD"/>
    <w:rsid w:val="00264B93"/>
    <w:rsid w:val="00267E59"/>
    <w:rsid w:val="00276121"/>
    <w:rsid w:val="0028056A"/>
    <w:rsid w:val="0028351E"/>
    <w:rsid w:val="00294251"/>
    <w:rsid w:val="00295A1C"/>
    <w:rsid w:val="00296C2F"/>
    <w:rsid w:val="002A526A"/>
    <w:rsid w:val="002B07ED"/>
    <w:rsid w:val="002B250A"/>
    <w:rsid w:val="002B5010"/>
    <w:rsid w:val="002C14D5"/>
    <w:rsid w:val="002C4A4C"/>
    <w:rsid w:val="002C7D13"/>
    <w:rsid w:val="002E483B"/>
    <w:rsid w:val="002E7F6D"/>
    <w:rsid w:val="002F03F3"/>
    <w:rsid w:val="002F1C83"/>
    <w:rsid w:val="002F5902"/>
    <w:rsid w:val="002F5C5E"/>
    <w:rsid w:val="002F78B2"/>
    <w:rsid w:val="00300488"/>
    <w:rsid w:val="00301E81"/>
    <w:rsid w:val="003042EC"/>
    <w:rsid w:val="003065EC"/>
    <w:rsid w:val="003106E8"/>
    <w:rsid w:val="00311E9B"/>
    <w:rsid w:val="003122EA"/>
    <w:rsid w:val="00313426"/>
    <w:rsid w:val="00315022"/>
    <w:rsid w:val="00320662"/>
    <w:rsid w:val="00321E33"/>
    <w:rsid w:val="003228E7"/>
    <w:rsid w:val="00330DDA"/>
    <w:rsid w:val="00332D68"/>
    <w:rsid w:val="003374AF"/>
    <w:rsid w:val="00340274"/>
    <w:rsid w:val="00345893"/>
    <w:rsid w:val="00354970"/>
    <w:rsid w:val="00354A8C"/>
    <w:rsid w:val="00355933"/>
    <w:rsid w:val="0035745E"/>
    <w:rsid w:val="00361E41"/>
    <w:rsid w:val="003704EF"/>
    <w:rsid w:val="0037516C"/>
    <w:rsid w:val="003766A3"/>
    <w:rsid w:val="00380904"/>
    <w:rsid w:val="0038175F"/>
    <w:rsid w:val="00382673"/>
    <w:rsid w:val="00386D92"/>
    <w:rsid w:val="00392364"/>
    <w:rsid w:val="003929DF"/>
    <w:rsid w:val="003937C4"/>
    <w:rsid w:val="003964A2"/>
    <w:rsid w:val="003B31BD"/>
    <w:rsid w:val="003B3F1E"/>
    <w:rsid w:val="003B51AF"/>
    <w:rsid w:val="003C1114"/>
    <w:rsid w:val="003C13A3"/>
    <w:rsid w:val="003C1B92"/>
    <w:rsid w:val="003C2422"/>
    <w:rsid w:val="003C7C1D"/>
    <w:rsid w:val="003D2AA3"/>
    <w:rsid w:val="003D2B4A"/>
    <w:rsid w:val="003D4BD4"/>
    <w:rsid w:val="003D6B3E"/>
    <w:rsid w:val="003D71C3"/>
    <w:rsid w:val="003E242F"/>
    <w:rsid w:val="003E3B67"/>
    <w:rsid w:val="003E503C"/>
    <w:rsid w:val="003E5895"/>
    <w:rsid w:val="003E6E94"/>
    <w:rsid w:val="003F4B62"/>
    <w:rsid w:val="0040014D"/>
    <w:rsid w:val="00402961"/>
    <w:rsid w:val="00405D49"/>
    <w:rsid w:val="00406F7A"/>
    <w:rsid w:val="00415979"/>
    <w:rsid w:val="00423DE6"/>
    <w:rsid w:val="004268F3"/>
    <w:rsid w:val="00427D38"/>
    <w:rsid w:val="00434539"/>
    <w:rsid w:val="00444F61"/>
    <w:rsid w:val="00446900"/>
    <w:rsid w:val="004525FD"/>
    <w:rsid w:val="00456714"/>
    <w:rsid w:val="00460E81"/>
    <w:rsid w:val="004615D5"/>
    <w:rsid w:val="0046289E"/>
    <w:rsid w:val="00472EB6"/>
    <w:rsid w:val="0047305E"/>
    <w:rsid w:val="00480397"/>
    <w:rsid w:val="00481E1E"/>
    <w:rsid w:val="0049003C"/>
    <w:rsid w:val="00491A93"/>
    <w:rsid w:val="004A2AE1"/>
    <w:rsid w:val="004B7FB7"/>
    <w:rsid w:val="004C2FF0"/>
    <w:rsid w:val="004D01F6"/>
    <w:rsid w:val="004D34EB"/>
    <w:rsid w:val="004D3CB0"/>
    <w:rsid w:val="004D51E3"/>
    <w:rsid w:val="004E1C4C"/>
    <w:rsid w:val="004E2DC7"/>
    <w:rsid w:val="004E41EA"/>
    <w:rsid w:val="004F01D1"/>
    <w:rsid w:val="005062CC"/>
    <w:rsid w:val="00515C08"/>
    <w:rsid w:val="0051730F"/>
    <w:rsid w:val="0052180D"/>
    <w:rsid w:val="00521E36"/>
    <w:rsid w:val="005236E9"/>
    <w:rsid w:val="00524305"/>
    <w:rsid w:val="00533183"/>
    <w:rsid w:val="00536EA9"/>
    <w:rsid w:val="00537F35"/>
    <w:rsid w:val="00542E93"/>
    <w:rsid w:val="00550E0F"/>
    <w:rsid w:val="00552394"/>
    <w:rsid w:val="005542A9"/>
    <w:rsid w:val="00555285"/>
    <w:rsid w:val="005611A8"/>
    <w:rsid w:val="005634DF"/>
    <w:rsid w:val="00565736"/>
    <w:rsid w:val="00565DB3"/>
    <w:rsid w:val="005727B3"/>
    <w:rsid w:val="00573990"/>
    <w:rsid w:val="00574EF0"/>
    <w:rsid w:val="00580975"/>
    <w:rsid w:val="00585958"/>
    <w:rsid w:val="005861A9"/>
    <w:rsid w:val="0058641B"/>
    <w:rsid w:val="00586986"/>
    <w:rsid w:val="00586FBF"/>
    <w:rsid w:val="005873B1"/>
    <w:rsid w:val="00590FC2"/>
    <w:rsid w:val="00593FA7"/>
    <w:rsid w:val="005B35AB"/>
    <w:rsid w:val="005B392C"/>
    <w:rsid w:val="005C0793"/>
    <w:rsid w:val="005C4BA3"/>
    <w:rsid w:val="005C7FCD"/>
    <w:rsid w:val="005D1641"/>
    <w:rsid w:val="005D2300"/>
    <w:rsid w:val="005D32F7"/>
    <w:rsid w:val="005D39A9"/>
    <w:rsid w:val="005D4975"/>
    <w:rsid w:val="005D4A69"/>
    <w:rsid w:val="005D4B88"/>
    <w:rsid w:val="005E1D22"/>
    <w:rsid w:val="005E4E48"/>
    <w:rsid w:val="005F04C4"/>
    <w:rsid w:val="005F234E"/>
    <w:rsid w:val="005F490D"/>
    <w:rsid w:val="005F4E2D"/>
    <w:rsid w:val="005F6D4A"/>
    <w:rsid w:val="005F7F89"/>
    <w:rsid w:val="0060303D"/>
    <w:rsid w:val="00603614"/>
    <w:rsid w:val="00603DD1"/>
    <w:rsid w:val="00603EA2"/>
    <w:rsid w:val="006105BC"/>
    <w:rsid w:val="00610934"/>
    <w:rsid w:val="006141A6"/>
    <w:rsid w:val="0061700A"/>
    <w:rsid w:val="006214FB"/>
    <w:rsid w:val="0062331C"/>
    <w:rsid w:val="006443C5"/>
    <w:rsid w:val="0064618F"/>
    <w:rsid w:val="00663EBF"/>
    <w:rsid w:val="006723F0"/>
    <w:rsid w:val="00676437"/>
    <w:rsid w:val="0068237F"/>
    <w:rsid w:val="00693470"/>
    <w:rsid w:val="006B071F"/>
    <w:rsid w:val="006B0806"/>
    <w:rsid w:val="006B4743"/>
    <w:rsid w:val="006B58CA"/>
    <w:rsid w:val="006C3620"/>
    <w:rsid w:val="006C3CD8"/>
    <w:rsid w:val="006C5297"/>
    <w:rsid w:val="006C7726"/>
    <w:rsid w:val="006D1B73"/>
    <w:rsid w:val="006D5497"/>
    <w:rsid w:val="006E11B7"/>
    <w:rsid w:val="006E3595"/>
    <w:rsid w:val="006E5584"/>
    <w:rsid w:val="006F027A"/>
    <w:rsid w:val="006F087C"/>
    <w:rsid w:val="006F1B6B"/>
    <w:rsid w:val="006F1CC5"/>
    <w:rsid w:val="006F46DE"/>
    <w:rsid w:val="00700F54"/>
    <w:rsid w:val="007051E7"/>
    <w:rsid w:val="00707244"/>
    <w:rsid w:val="00707FEB"/>
    <w:rsid w:val="007108DB"/>
    <w:rsid w:val="00711F7B"/>
    <w:rsid w:val="007135F0"/>
    <w:rsid w:val="00715407"/>
    <w:rsid w:val="00722299"/>
    <w:rsid w:val="00725D31"/>
    <w:rsid w:val="00726A32"/>
    <w:rsid w:val="00727ECF"/>
    <w:rsid w:val="00733184"/>
    <w:rsid w:val="007377C3"/>
    <w:rsid w:val="0074035F"/>
    <w:rsid w:val="00740BAC"/>
    <w:rsid w:val="00740EB3"/>
    <w:rsid w:val="00744C56"/>
    <w:rsid w:val="00746AE9"/>
    <w:rsid w:val="0074789B"/>
    <w:rsid w:val="00747DA0"/>
    <w:rsid w:val="00756BCB"/>
    <w:rsid w:val="00757A07"/>
    <w:rsid w:val="00757F56"/>
    <w:rsid w:val="007609C6"/>
    <w:rsid w:val="00762CFF"/>
    <w:rsid w:val="00765C80"/>
    <w:rsid w:val="00765FB1"/>
    <w:rsid w:val="007663B9"/>
    <w:rsid w:val="00776061"/>
    <w:rsid w:val="00776A23"/>
    <w:rsid w:val="00776F16"/>
    <w:rsid w:val="00783F97"/>
    <w:rsid w:val="007850AC"/>
    <w:rsid w:val="0079142E"/>
    <w:rsid w:val="00791615"/>
    <w:rsid w:val="007A4628"/>
    <w:rsid w:val="007B1D07"/>
    <w:rsid w:val="007B2999"/>
    <w:rsid w:val="007B3836"/>
    <w:rsid w:val="007B39B7"/>
    <w:rsid w:val="007B6AC0"/>
    <w:rsid w:val="007C07D6"/>
    <w:rsid w:val="007C6663"/>
    <w:rsid w:val="007D2501"/>
    <w:rsid w:val="007E034C"/>
    <w:rsid w:val="007E06B4"/>
    <w:rsid w:val="007E103C"/>
    <w:rsid w:val="007F1E80"/>
    <w:rsid w:val="0080247D"/>
    <w:rsid w:val="00806187"/>
    <w:rsid w:val="008064B9"/>
    <w:rsid w:val="008149A4"/>
    <w:rsid w:val="0081628D"/>
    <w:rsid w:val="00816CF4"/>
    <w:rsid w:val="00821531"/>
    <w:rsid w:val="00822080"/>
    <w:rsid w:val="008242A5"/>
    <w:rsid w:val="00824A4F"/>
    <w:rsid w:val="0082522F"/>
    <w:rsid w:val="008269E4"/>
    <w:rsid w:val="00827822"/>
    <w:rsid w:val="00832C4C"/>
    <w:rsid w:val="00836D0A"/>
    <w:rsid w:val="00841378"/>
    <w:rsid w:val="00841459"/>
    <w:rsid w:val="00843DAD"/>
    <w:rsid w:val="00843F21"/>
    <w:rsid w:val="008446BD"/>
    <w:rsid w:val="00845D98"/>
    <w:rsid w:val="00850D1F"/>
    <w:rsid w:val="008522F3"/>
    <w:rsid w:val="0085299E"/>
    <w:rsid w:val="0085687F"/>
    <w:rsid w:val="00857539"/>
    <w:rsid w:val="008661C5"/>
    <w:rsid w:val="00870DDA"/>
    <w:rsid w:val="00874AAB"/>
    <w:rsid w:val="008765CB"/>
    <w:rsid w:val="00880AEF"/>
    <w:rsid w:val="008827CF"/>
    <w:rsid w:val="008836EA"/>
    <w:rsid w:val="00883AD4"/>
    <w:rsid w:val="00885FA8"/>
    <w:rsid w:val="008938BB"/>
    <w:rsid w:val="0089435F"/>
    <w:rsid w:val="0089509A"/>
    <w:rsid w:val="008A3035"/>
    <w:rsid w:val="008A3A44"/>
    <w:rsid w:val="008A3C45"/>
    <w:rsid w:val="008B0B23"/>
    <w:rsid w:val="008B1F3A"/>
    <w:rsid w:val="008B279A"/>
    <w:rsid w:val="008B719E"/>
    <w:rsid w:val="008C00DD"/>
    <w:rsid w:val="008C06A1"/>
    <w:rsid w:val="008C0C51"/>
    <w:rsid w:val="008C105D"/>
    <w:rsid w:val="008C1483"/>
    <w:rsid w:val="008C5A88"/>
    <w:rsid w:val="008C61CA"/>
    <w:rsid w:val="008E67E4"/>
    <w:rsid w:val="008E7A38"/>
    <w:rsid w:val="008F0914"/>
    <w:rsid w:val="008F3F77"/>
    <w:rsid w:val="00902437"/>
    <w:rsid w:val="009025B1"/>
    <w:rsid w:val="00910F2D"/>
    <w:rsid w:val="00912543"/>
    <w:rsid w:val="00912591"/>
    <w:rsid w:val="009152CD"/>
    <w:rsid w:val="00915994"/>
    <w:rsid w:val="00917E84"/>
    <w:rsid w:val="00920A44"/>
    <w:rsid w:val="009231C2"/>
    <w:rsid w:val="009303D8"/>
    <w:rsid w:val="00930E30"/>
    <w:rsid w:val="00933213"/>
    <w:rsid w:val="00944E7B"/>
    <w:rsid w:val="009456E2"/>
    <w:rsid w:val="00951A23"/>
    <w:rsid w:val="00965E19"/>
    <w:rsid w:val="0096624F"/>
    <w:rsid w:val="00973BAA"/>
    <w:rsid w:val="00973EED"/>
    <w:rsid w:val="00974B0E"/>
    <w:rsid w:val="00976B53"/>
    <w:rsid w:val="00985573"/>
    <w:rsid w:val="00985A03"/>
    <w:rsid w:val="00986BAF"/>
    <w:rsid w:val="00991C61"/>
    <w:rsid w:val="00993A5E"/>
    <w:rsid w:val="00993F8C"/>
    <w:rsid w:val="009A1E8C"/>
    <w:rsid w:val="009A7DA4"/>
    <w:rsid w:val="009B0D66"/>
    <w:rsid w:val="009B168C"/>
    <w:rsid w:val="009B2A3D"/>
    <w:rsid w:val="009B34D0"/>
    <w:rsid w:val="009B4D6C"/>
    <w:rsid w:val="009B6165"/>
    <w:rsid w:val="009C0698"/>
    <w:rsid w:val="009C1338"/>
    <w:rsid w:val="009C334D"/>
    <w:rsid w:val="009C526E"/>
    <w:rsid w:val="009C7D1A"/>
    <w:rsid w:val="009C7FF8"/>
    <w:rsid w:val="009D1B15"/>
    <w:rsid w:val="009E40C4"/>
    <w:rsid w:val="009E44B9"/>
    <w:rsid w:val="009F4BFC"/>
    <w:rsid w:val="009F63AF"/>
    <w:rsid w:val="00A0407D"/>
    <w:rsid w:val="00A06A57"/>
    <w:rsid w:val="00A106E5"/>
    <w:rsid w:val="00A11EAD"/>
    <w:rsid w:val="00A12CB0"/>
    <w:rsid w:val="00A158C8"/>
    <w:rsid w:val="00A23119"/>
    <w:rsid w:val="00A26F26"/>
    <w:rsid w:val="00A3337A"/>
    <w:rsid w:val="00A340BC"/>
    <w:rsid w:val="00A41262"/>
    <w:rsid w:val="00A41A05"/>
    <w:rsid w:val="00A47037"/>
    <w:rsid w:val="00A47B69"/>
    <w:rsid w:val="00A503B3"/>
    <w:rsid w:val="00A60579"/>
    <w:rsid w:val="00A60DD1"/>
    <w:rsid w:val="00A63F0C"/>
    <w:rsid w:val="00A6570A"/>
    <w:rsid w:val="00A70EEF"/>
    <w:rsid w:val="00A726F0"/>
    <w:rsid w:val="00A73D88"/>
    <w:rsid w:val="00A7408F"/>
    <w:rsid w:val="00A7611F"/>
    <w:rsid w:val="00A77E0C"/>
    <w:rsid w:val="00A800F6"/>
    <w:rsid w:val="00A827E1"/>
    <w:rsid w:val="00A83F84"/>
    <w:rsid w:val="00A862AD"/>
    <w:rsid w:val="00A90C49"/>
    <w:rsid w:val="00A93494"/>
    <w:rsid w:val="00A96184"/>
    <w:rsid w:val="00A96DF7"/>
    <w:rsid w:val="00AA12F4"/>
    <w:rsid w:val="00AA2FF8"/>
    <w:rsid w:val="00AA4132"/>
    <w:rsid w:val="00AA4E77"/>
    <w:rsid w:val="00AA51A1"/>
    <w:rsid w:val="00AA7F27"/>
    <w:rsid w:val="00AB3BE8"/>
    <w:rsid w:val="00AB3E57"/>
    <w:rsid w:val="00AB4499"/>
    <w:rsid w:val="00AC0069"/>
    <w:rsid w:val="00AC0BC5"/>
    <w:rsid w:val="00AC2B43"/>
    <w:rsid w:val="00AC4359"/>
    <w:rsid w:val="00AC7378"/>
    <w:rsid w:val="00AD045A"/>
    <w:rsid w:val="00AD22E7"/>
    <w:rsid w:val="00AE1523"/>
    <w:rsid w:val="00AE54BF"/>
    <w:rsid w:val="00B003DA"/>
    <w:rsid w:val="00B03F29"/>
    <w:rsid w:val="00B06C80"/>
    <w:rsid w:val="00B1217B"/>
    <w:rsid w:val="00B130FE"/>
    <w:rsid w:val="00B14F57"/>
    <w:rsid w:val="00B166CF"/>
    <w:rsid w:val="00B20FD3"/>
    <w:rsid w:val="00B21A07"/>
    <w:rsid w:val="00B230D4"/>
    <w:rsid w:val="00B241C1"/>
    <w:rsid w:val="00B265AF"/>
    <w:rsid w:val="00B340F7"/>
    <w:rsid w:val="00B34F74"/>
    <w:rsid w:val="00B369C3"/>
    <w:rsid w:val="00B3741D"/>
    <w:rsid w:val="00B37CE6"/>
    <w:rsid w:val="00B46F5B"/>
    <w:rsid w:val="00B5339D"/>
    <w:rsid w:val="00B63644"/>
    <w:rsid w:val="00B63C92"/>
    <w:rsid w:val="00B660C1"/>
    <w:rsid w:val="00B74334"/>
    <w:rsid w:val="00B80E8D"/>
    <w:rsid w:val="00B81A7A"/>
    <w:rsid w:val="00B855E1"/>
    <w:rsid w:val="00B85C18"/>
    <w:rsid w:val="00B90569"/>
    <w:rsid w:val="00B92DA5"/>
    <w:rsid w:val="00B97D3B"/>
    <w:rsid w:val="00B97F7C"/>
    <w:rsid w:val="00BA2934"/>
    <w:rsid w:val="00BA4680"/>
    <w:rsid w:val="00BA4F06"/>
    <w:rsid w:val="00BB1F29"/>
    <w:rsid w:val="00BD1097"/>
    <w:rsid w:val="00BD45FE"/>
    <w:rsid w:val="00BD4D96"/>
    <w:rsid w:val="00BD680C"/>
    <w:rsid w:val="00BE1817"/>
    <w:rsid w:val="00BE4ACA"/>
    <w:rsid w:val="00BE5D1C"/>
    <w:rsid w:val="00BF0204"/>
    <w:rsid w:val="00BF384D"/>
    <w:rsid w:val="00C02256"/>
    <w:rsid w:val="00C13F1F"/>
    <w:rsid w:val="00C14364"/>
    <w:rsid w:val="00C150EC"/>
    <w:rsid w:val="00C16777"/>
    <w:rsid w:val="00C22A24"/>
    <w:rsid w:val="00C36CF5"/>
    <w:rsid w:val="00C5008D"/>
    <w:rsid w:val="00C527FC"/>
    <w:rsid w:val="00C57C1D"/>
    <w:rsid w:val="00C6385C"/>
    <w:rsid w:val="00C741D4"/>
    <w:rsid w:val="00C82737"/>
    <w:rsid w:val="00C83026"/>
    <w:rsid w:val="00C83658"/>
    <w:rsid w:val="00C848DC"/>
    <w:rsid w:val="00C85090"/>
    <w:rsid w:val="00C911A9"/>
    <w:rsid w:val="00C91863"/>
    <w:rsid w:val="00CA0046"/>
    <w:rsid w:val="00CA0AEB"/>
    <w:rsid w:val="00CA38AF"/>
    <w:rsid w:val="00CA7B18"/>
    <w:rsid w:val="00CB4857"/>
    <w:rsid w:val="00CB70FD"/>
    <w:rsid w:val="00CC3DA5"/>
    <w:rsid w:val="00CC3F33"/>
    <w:rsid w:val="00CC4940"/>
    <w:rsid w:val="00CD3487"/>
    <w:rsid w:val="00CD4EBB"/>
    <w:rsid w:val="00CD71D2"/>
    <w:rsid w:val="00CE32BD"/>
    <w:rsid w:val="00CE61C2"/>
    <w:rsid w:val="00CE66CA"/>
    <w:rsid w:val="00CF05BC"/>
    <w:rsid w:val="00CF401F"/>
    <w:rsid w:val="00D0094C"/>
    <w:rsid w:val="00D01D98"/>
    <w:rsid w:val="00D04ECC"/>
    <w:rsid w:val="00D05205"/>
    <w:rsid w:val="00D1003D"/>
    <w:rsid w:val="00D12250"/>
    <w:rsid w:val="00D12727"/>
    <w:rsid w:val="00D127DD"/>
    <w:rsid w:val="00D1287F"/>
    <w:rsid w:val="00D1593D"/>
    <w:rsid w:val="00D205A7"/>
    <w:rsid w:val="00D26F1A"/>
    <w:rsid w:val="00D303B8"/>
    <w:rsid w:val="00D33604"/>
    <w:rsid w:val="00D4293A"/>
    <w:rsid w:val="00D42D39"/>
    <w:rsid w:val="00D44C25"/>
    <w:rsid w:val="00D50793"/>
    <w:rsid w:val="00D523F8"/>
    <w:rsid w:val="00D52B91"/>
    <w:rsid w:val="00D5396C"/>
    <w:rsid w:val="00D6483E"/>
    <w:rsid w:val="00D716CF"/>
    <w:rsid w:val="00D72205"/>
    <w:rsid w:val="00D739A4"/>
    <w:rsid w:val="00D74E3B"/>
    <w:rsid w:val="00D800AE"/>
    <w:rsid w:val="00D82CE0"/>
    <w:rsid w:val="00D90905"/>
    <w:rsid w:val="00D90CF9"/>
    <w:rsid w:val="00D91A5F"/>
    <w:rsid w:val="00D948CA"/>
    <w:rsid w:val="00D96484"/>
    <w:rsid w:val="00DA0131"/>
    <w:rsid w:val="00DA465C"/>
    <w:rsid w:val="00DA57EF"/>
    <w:rsid w:val="00DB08DA"/>
    <w:rsid w:val="00DD7C96"/>
    <w:rsid w:val="00DE1C63"/>
    <w:rsid w:val="00DE56A0"/>
    <w:rsid w:val="00DE69FE"/>
    <w:rsid w:val="00DF7C62"/>
    <w:rsid w:val="00E02FFD"/>
    <w:rsid w:val="00E03B16"/>
    <w:rsid w:val="00E13FB9"/>
    <w:rsid w:val="00E15804"/>
    <w:rsid w:val="00E20AE4"/>
    <w:rsid w:val="00E3235F"/>
    <w:rsid w:val="00E32916"/>
    <w:rsid w:val="00E377AE"/>
    <w:rsid w:val="00E41DF4"/>
    <w:rsid w:val="00E4457A"/>
    <w:rsid w:val="00E4726B"/>
    <w:rsid w:val="00E509F8"/>
    <w:rsid w:val="00E61774"/>
    <w:rsid w:val="00E64C65"/>
    <w:rsid w:val="00E704A6"/>
    <w:rsid w:val="00E71268"/>
    <w:rsid w:val="00E71FA8"/>
    <w:rsid w:val="00E74C33"/>
    <w:rsid w:val="00E862D3"/>
    <w:rsid w:val="00E90C64"/>
    <w:rsid w:val="00E93B3B"/>
    <w:rsid w:val="00E94942"/>
    <w:rsid w:val="00E97604"/>
    <w:rsid w:val="00EA24C5"/>
    <w:rsid w:val="00EA2574"/>
    <w:rsid w:val="00EA33FA"/>
    <w:rsid w:val="00EB0FEE"/>
    <w:rsid w:val="00EB5CCB"/>
    <w:rsid w:val="00EC0D03"/>
    <w:rsid w:val="00EE2147"/>
    <w:rsid w:val="00EE75A7"/>
    <w:rsid w:val="00EF04C8"/>
    <w:rsid w:val="00EF2A3A"/>
    <w:rsid w:val="00EF3591"/>
    <w:rsid w:val="00EF6603"/>
    <w:rsid w:val="00EF6CDE"/>
    <w:rsid w:val="00EF7CB5"/>
    <w:rsid w:val="00F169E0"/>
    <w:rsid w:val="00F1743A"/>
    <w:rsid w:val="00F23971"/>
    <w:rsid w:val="00F23F62"/>
    <w:rsid w:val="00F24D23"/>
    <w:rsid w:val="00F262EF"/>
    <w:rsid w:val="00F306AF"/>
    <w:rsid w:val="00F33B3B"/>
    <w:rsid w:val="00F35730"/>
    <w:rsid w:val="00F37DF2"/>
    <w:rsid w:val="00F41A2A"/>
    <w:rsid w:val="00F44009"/>
    <w:rsid w:val="00F512C9"/>
    <w:rsid w:val="00F53103"/>
    <w:rsid w:val="00F5475F"/>
    <w:rsid w:val="00F568C4"/>
    <w:rsid w:val="00F6723E"/>
    <w:rsid w:val="00F73796"/>
    <w:rsid w:val="00F82CB2"/>
    <w:rsid w:val="00F8387D"/>
    <w:rsid w:val="00F86D1A"/>
    <w:rsid w:val="00F975ED"/>
    <w:rsid w:val="00F976CC"/>
    <w:rsid w:val="00FA0918"/>
    <w:rsid w:val="00FA2D5B"/>
    <w:rsid w:val="00FA55FA"/>
    <w:rsid w:val="00FB034C"/>
    <w:rsid w:val="00FB7821"/>
    <w:rsid w:val="00FC5797"/>
    <w:rsid w:val="00FD193F"/>
    <w:rsid w:val="00FE1333"/>
    <w:rsid w:val="00FF00C4"/>
    <w:rsid w:val="00FF3227"/>
    <w:rsid w:val="00FF3579"/>
    <w:rsid w:val="00FF3A07"/>
    <w:rsid w:val="00FF3E3F"/>
    <w:rsid w:val="00FF4651"/>
    <w:rsid w:val="00FF6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BB14F"/>
  <w15:docId w15:val="{D4CF50EE-8EA5-4A33-BA44-631DED3F1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CB5"/>
    <w:pPr>
      <w:spacing w:after="0" w:line="240" w:lineRule="auto"/>
    </w:pPr>
    <w:rPr>
      <w:rFonts w:ascii="Arial" w:eastAsia="Times New Roman" w:hAnsi="Arial" w:cs="Times New Roman"/>
      <w:sz w:val="20"/>
      <w:szCs w:val="24"/>
    </w:rPr>
  </w:style>
  <w:style w:type="paragraph" w:styleId="Heading8">
    <w:name w:val="heading 8"/>
    <w:basedOn w:val="Normal"/>
    <w:next w:val="Normal"/>
    <w:link w:val="Heading8Char"/>
    <w:qFormat/>
    <w:rsid w:val="00EF7CB5"/>
    <w:pPr>
      <w:keepNext/>
      <w:numPr>
        <w:numId w:val="1"/>
      </w:numPr>
      <w:tabs>
        <w:tab w:val="right" w:pos="8505"/>
      </w:tabs>
      <w:spacing w:line="240" w:lineRule="atLeast"/>
      <w:outlineLvl w:val="7"/>
    </w:pPr>
    <w:rPr>
      <w:rFonts w:ascii="Times New Roman" w:hAnsi="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EF7CB5"/>
    <w:rPr>
      <w:rFonts w:ascii="Times New Roman" w:eastAsia="Times New Roman" w:hAnsi="Times New Roman" w:cs="Times New Roman"/>
      <w:b/>
      <w:sz w:val="20"/>
      <w:szCs w:val="20"/>
    </w:rPr>
  </w:style>
  <w:style w:type="paragraph" w:styleId="BodyText">
    <w:name w:val="Body Text"/>
    <w:aliases w:val="block style,Body,Standard paragraph,b"/>
    <w:basedOn w:val="Normal"/>
    <w:link w:val="BodyTextChar"/>
    <w:rsid w:val="00EF7CB5"/>
    <w:rPr>
      <w:rFonts w:ascii="Times New Roman" w:hAnsi="Times New Roman"/>
      <w:color w:val="000000"/>
      <w:sz w:val="28"/>
      <w:szCs w:val="20"/>
      <w:lang w:val="ro-RO"/>
    </w:rPr>
  </w:style>
  <w:style w:type="character" w:customStyle="1" w:styleId="BodyTextChar">
    <w:name w:val="Body Text Char"/>
    <w:aliases w:val="block style Char,Body Char,Standard paragraph Char,b Char"/>
    <w:basedOn w:val="DefaultParagraphFont"/>
    <w:link w:val="BodyText"/>
    <w:rsid w:val="00EF7CB5"/>
    <w:rPr>
      <w:rFonts w:ascii="Times New Roman" w:eastAsia="Times New Roman" w:hAnsi="Times New Roman" w:cs="Times New Roman"/>
      <w:color w:val="000000"/>
      <w:sz w:val="28"/>
      <w:szCs w:val="20"/>
      <w:lang w:val="ro-RO"/>
    </w:rPr>
  </w:style>
  <w:style w:type="paragraph" w:styleId="BodyText3">
    <w:name w:val="Body Text 3"/>
    <w:basedOn w:val="Normal"/>
    <w:link w:val="BodyText3Char"/>
    <w:rsid w:val="00EF7CB5"/>
    <w:pPr>
      <w:spacing w:line="360" w:lineRule="auto"/>
      <w:jc w:val="both"/>
    </w:pPr>
    <w:rPr>
      <w:sz w:val="22"/>
      <w:szCs w:val="20"/>
      <w:lang w:val="fr-FR" w:eastAsia="fr-FR"/>
    </w:rPr>
  </w:style>
  <w:style w:type="character" w:customStyle="1" w:styleId="BodyText3Char">
    <w:name w:val="Body Text 3 Char"/>
    <w:basedOn w:val="DefaultParagraphFont"/>
    <w:link w:val="BodyText3"/>
    <w:rsid w:val="00EF7CB5"/>
    <w:rPr>
      <w:rFonts w:ascii="Arial" w:eastAsia="Times New Roman" w:hAnsi="Arial" w:cs="Times New Roman"/>
      <w:szCs w:val="20"/>
      <w:lang w:val="fr-FR" w:eastAsia="fr-FR"/>
    </w:rPr>
  </w:style>
  <w:style w:type="character" w:styleId="Hyperlink">
    <w:name w:val="Hyperlink"/>
    <w:basedOn w:val="DefaultParagraphFont"/>
    <w:uiPriority w:val="99"/>
    <w:unhideWhenUsed/>
    <w:rsid w:val="00EF7CB5"/>
    <w:rPr>
      <w:color w:val="0000FF" w:themeColor="hyperlink"/>
      <w:u w:val="single"/>
    </w:rPr>
  </w:style>
  <w:style w:type="paragraph" w:styleId="BalloonText">
    <w:name w:val="Balloon Text"/>
    <w:basedOn w:val="Normal"/>
    <w:link w:val="BalloonTextChar"/>
    <w:uiPriority w:val="99"/>
    <w:semiHidden/>
    <w:unhideWhenUsed/>
    <w:rsid w:val="00EF7CB5"/>
    <w:rPr>
      <w:rFonts w:ascii="Tahoma" w:hAnsi="Tahoma" w:cs="Tahoma"/>
      <w:sz w:val="16"/>
      <w:szCs w:val="16"/>
    </w:rPr>
  </w:style>
  <w:style w:type="character" w:customStyle="1" w:styleId="BalloonTextChar">
    <w:name w:val="Balloon Text Char"/>
    <w:basedOn w:val="DefaultParagraphFont"/>
    <w:link w:val="BalloonText"/>
    <w:uiPriority w:val="99"/>
    <w:semiHidden/>
    <w:rsid w:val="00EF7CB5"/>
    <w:rPr>
      <w:rFonts w:ascii="Tahoma" w:eastAsia="Times New Roman" w:hAnsi="Tahoma" w:cs="Tahoma"/>
      <w:sz w:val="16"/>
      <w:szCs w:val="16"/>
    </w:rPr>
  </w:style>
  <w:style w:type="paragraph" w:styleId="ListParagraph">
    <w:name w:val="List Paragraph"/>
    <w:aliases w:val="Normal bullet 2,List Paragraph1,Forth level,List1,body 2,List Paragraph11,Listă colorată - Accentuare 11,Bullet,Citation List"/>
    <w:basedOn w:val="Normal"/>
    <w:link w:val="ListParagraphChar"/>
    <w:uiPriority w:val="34"/>
    <w:qFormat/>
    <w:rsid w:val="00A340BC"/>
    <w:pPr>
      <w:ind w:left="720"/>
      <w:contextualSpacing/>
    </w:pPr>
  </w:style>
  <w:style w:type="paragraph" w:styleId="NoSpacing">
    <w:name w:val="No Spacing"/>
    <w:uiPriority w:val="1"/>
    <w:qFormat/>
    <w:rsid w:val="00A47037"/>
    <w:pPr>
      <w:spacing w:after="0" w:line="240" w:lineRule="auto"/>
    </w:pPr>
    <w:rPr>
      <w:rFonts w:ascii="Arial" w:eastAsia="Times New Roman" w:hAnsi="Arial" w:cs="Times New Roman"/>
      <w:sz w:val="20"/>
      <w:szCs w:val="24"/>
    </w:rPr>
  </w:style>
  <w:style w:type="paragraph" w:styleId="Header">
    <w:name w:val="header"/>
    <w:basedOn w:val="Normal"/>
    <w:link w:val="HeaderChar"/>
    <w:uiPriority w:val="99"/>
    <w:rsid w:val="00001F53"/>
    <w:pPr>
      <w:tabs>
        <w:tab w:val="center" w:pos="4320"/>
        <w:tab w:val="right" w:pos="8640"/>
      </w:tabs>
      <w:spacing w:after="120" w:line="276" w:lineRule="auto"/>
      <w:ind w:left="1701"/>
      <w:jc w:val="both"/>
    </w:pPr>
    <w:rPr>
      <w:rFonts w:ascii="Cambria" w:eastAsia="MS Mincho" w:hAnsi="Cambria" w:cs="Cambria"/>
      <w:sz w:val="24"/>
    </w:rPr>
  </w:style>
  <w:style w:type="character" w:customStyle="1" w:styleId="HeaderChar">
    <w:name w:val="Header Char"/>
    <w:basedOn w:val="DefaultParagraphFont"/>
    <w:link w:val="Header"/>
    <w:uiPriority w:val="99"/>
    <w:rsid w:val="00001F53"/>
    <w:rPr>
      <w:rFonts w:ascii="Cambria" w:eastAsia="MS Mincho" w:hAnsi="Cambria" w:cs="Cambria"/>
      <w:sz w:val="24"/>
      <w:szCs w:val="24"/>
    </w:rPr>
  </w:style>
  <w:style w:type="paragraph" w:styleId="NormalWeb">
    <w:name w:val="Normal (Web)"/>
    <w:basedOn w:val="Normal"/>
    <w:uiPriority w:val="99"/>
    <w:unhideWhenUsed/>
    <w:rsid w:val="00D01D98"/>
    <w:pPr>
      <w:spacing w:before="100" w:beforeAutospacing="1" w:after="100" w:afterAutospacing="1"/>
    </w:pPr>
    <w:rPr>
      <w:rFonts w:ascii="Times New Roman" w:hAnsi="Times New Roman"/>
      <w:sz w:val="24"/>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
    <w:link w:val="ListParagraph"/>
    <w:uiPriority w:val="34"/>
    <w:locked/>
    <w:rsid w:val="005B35AB"/>
    <w:rPr>
      <w:rFonts w:ascii="Arial" w:eastAsia="Times New Roman" w:hAnsi="Arial" w:cs="Times New Roman"/>
      <w:sz w:val="20"/>
      <w:szCs w:val="24"/>
    </w:rPr>
  </w:style>
  <w:style w:type="character" w:customStyle="1" w:styleId="panchor">
    <w:name w:val="panchor"/>
    <w:basedOn w:val="DefaultParagraphFont"/>
    <w:rsid w:val="0080247D"/>
  </w:style>
  <w:style w:type="paragraph" w:styleId="Footer">
    <w:name w:val="footer"/>
    <w:basedOn w:val="Normal"/>
    <w:link w:val="FooterChar"/>
    <w:uiPriority w:val="99"/>
    <w:unhideWhenUsed/>
    <w:rsid w:val="00145736"/>
    <w:pPr>
      <w:tabs>
        <w:tab w:val="center" w:pos="4680"/>
        <w:tab w:val="right" w:pos="9360"/>
      </w:tabs>
    </w:pPr>
  </w:style>
  <w:style w:type="character" w:customStyle="1" w:styleId="FooterChar">
    <w:name w:val="Footer Char"/>
    <w:basedOn w:val="DefaultParagraphFont"/>
    <w:link w:val="Footer"/>
    <w:uiPriority w:val="99"/>
    <w:rsid w:val="00145736"/>
    <w:rPr>
      <w:rFonts w:ascii="Arial" w:eastAsia="Times New Roman" w:hAnsi="Arial" w:cs="Times New Roman"/>
      <w:sz w:val="20"/>
      <w:szCs w:val="24"/>
    </w:rPr>
  </w:style>
  <w:style w:type="table" w:customStyle="1" w:styleId="Tabelgril1">
    <w:name w:val="Tabel grilă1"/>
    <w:basedOn w:val="TableNormal"/>
    <w:next w:val="TableGrid"/>
    <w:uiPriority w:val="39"/>
    <w:rsid w:val="006F1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F1B6B"/>
    <w:rPr>
      <w:rFonts w:ascii="Times New Roman" w:hAnsi="Times New Roman"/>
      <w:szCs w:val="20"/>
    </w:rPr>
  </w:style>
  <w:style w:type="character" w:customStyle="1" w:styleId="FootnoteTextChar">
    <w:name w:val="Footnote Text Char"/>
    <w:basedOn w:val="DefaultParagraphFont"/>
    <w:link w:val="FootnoteText"/>
    <w:uiPriority w:val="99"/>
    <w:semiHidden/>
    <w:rsid w:val="006F1B6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F1B6B"/>
    <w:rPr>
      <w:vertAlign w:val="superscript"/>
    </w:rPr>
  </w:style>
  <w:style w:type="table" w:styleId="TableGrid">
    <w:name w:val="Table Grid"/>
    <w:basedOn w:val="TableNormal"/>
    <w:uiPriority w:val="39"/>
    <w:rsid w:val="006F1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465C"/>
    <w:pPr>
      <w:autoSpaceDE w:val="0"/>
      <w:autoSpaceDN w:val="0"/>
      <w:adjustRightInd w:val="0"/>
      <w:spacing w:after="0" w:line="240" w:lineRule="auto"/>
    </w:pPr>
    <w:rPr>
      <w:rFonts w:ascii="Trebuchet MS" w:hAnsi="Trebuchet MS" w:cs="Trebuchet MS"/>
      <w:color w:val="000000"/>
      <w:sz w:val="24"/>
      <w:szCs w:val="24"/>
    </w:rPr>
  </w:style>
  <w:style w:type="paragraph" w:customStyle="1" w:styleId="msonormal0">
    <w:name w:val="msonormal"/>
    <w:basedOn w:val="Normal"/>
    <w:rsid w:val="005D39A9"/>
    <w:pPr>
      <w:spacing w:before="100" w:beforeAutospacing="1" w:after="100" w:afterAutospacing="1"/>
    </w:pPr>
    <w:rPr>
      <w:rFonts w:ascii="Times New Roman" w:eastAsiaTheme="minorEastAsia" w:hAnsi="Times New Roman"/>
      <w:sz w:val="24"/>
      <w:lang w:val="ro-RO" w:eastAsia="ro-RO"/>
    </w:rPr>
  </w:style>
  <w:style w:type="paragraph" w:customStyle="1" w:styleId="small">
    <w:name w:val="small"/>
    <w:rsid w:val="005D39A9"/>
    <w:pPr>
      <w:spacing w:after="0" w:line="240" w:lineRule="auto"/>
    </w:pPr>
    <w:rPr>
      <w:rFonts w:ascii="Verdana" w:eastAsia="Verdana" w:hAnsi="Verdana" w:cs="Times New Roman"/>
      <w:sz w:val="2"/>
      <w:szCs w:val="2"/>
      <w:lang w:val="ro-RO" w:eastAsia="ro-RO"/>
    </w:rPr>
  </w:style>
  <w:style w:type="paragraph" w:styleId="HTMLPreformatted">
    <w:name w:val="HTML Preformatted"/>
    <w:basedOn w:val="Normal"/>
    <w:link w:val="HTMLPreformattedChar"/>
    <w:uiPriority w:val="99"/>
    <w:semiHidden/>
    <w:unhideWhenUsed/>
    <w:rsid w:val="005D3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Cs w:val="20"/>
      <w:lang w:val="ro-RO" w:eastAsia="ro-RO"/>
    </w:rPr>
  </w:style>
  <w:style w:type="character" w:customStyle="1" w:styleId="HTMLPreformattedChar">
    <w:name w:val="HTML Preformatted Char"/>
    <w:basedOn w:val="DefaultParagraphFont"/>
    <w:link w:val="HTMLPreformatted"/>
    <w:uiPriority w:val="99"/>
    <w:semiHidden/>
    <w:rsid w:val="005D39A9"/>
    <w:rPr>
      <w:rFonts w:ascii="Courier New" w:eastAsiaTheme="minorEastAsia" w:hAnsi="Courier New" w:cs="Courier New"/>
      <w:sz w:val="20"/>
      <w:szCs w:val="20"/>
      <w:lang w:val="ro-RO" w:eastAsia="ro-RO"/>
    </w:rPr>
  </w:style>
  <w:style w:type="paragraph" w:customStyle="1" w:styleId="bullet">
    <w:name w:val="bullet"/>
    <w:basedOn w:val="Normal"/>
    <w:rsid w:val="005D39A9"/>
    <w:pPr>
      <w:spacing w:before="120" w:after="120"/>
      <w:jc w:val="both"/>
    </w:pPr>
    <w:rPr>
      <w:rFonts w:ascii="Trebuchet MS" w:hAnsi="Trebuchet MS" w:cs="Arial"/>
      <w:lang w:val="ro-RO"/>
    </w:rPr>
  </w:style>
  <w:style w:type="character" w:customStyle="1" w:styleId="przm1">
    <w:name w:val="p_rzm1"/>
    <w:basedOn w:val="DefaultParagraphFont"/>
    <w:rsid w:val="005D39A9"/>
    <w:rPr>
      <w:rFonts w:ascii="Verdana" w:hAnsi="Verdana" w:hint="default"/>
      <w:b/>
      <w:bCs/>
      <w:vanish w:val="0"/>
      <w:webHidden w:val="0"/>
      <w:color w:val="000000"/>
      <w:sz w:val="20"/>
      <w:szCs w:val="20"/>
      <w:specVanish w:val="0"/>
    </w:rPr>
  </w:style>
  <w:style w:type="paragraph" w:styleId="Revision">
    <w:name w:val="Revision"/>
    <w:hidden/>
    <w:uiPriority w:val="99"/>
    <w:semiHidden/>
    <w:rsid w:val="005D39A9"/>
    <w:pPr>
      <w:spacing w:after="0" w:line="240" w:lineRule="auto"/>
    </w:pPr>
    <w:rPr>
      <w:rFonts w:ascii="Verdana" w:eastAsia="Verdana" w:hAnsi="Verdana" w:cs="Times New Roman"/>
      <w:sz w:val="15"/>
      <w:szCs w:val="16"/>
      <w:lang w:val="ro-RO" w:eastAsia="ro-RO"/>
    </w:rPr>
  </w:style>
  <w:style w:type="character" w:styleId="CommentReference">
    <w:name w:val="annotation reference"/>
    <w:basedOn w:val="DefaultParagraphFont"/>
    <w:uiPriority w:val="99"/>
    <w:semiHidden/>
    <w:unhideWhenUsed/>
    <w:rsid w:val="005D39A9"/>
    <w:rPr>
      <w:sz w:val="16"/>
      <w:szCs w:val="16"/>
    </w:rPr>
  </w:style>
  <w:style w:type="paragraph" w:styleId="CommentText">
    <w:name w:val="annotation text"/>
    <w:basedOn w:val="Normal"/>
    <w:link w:val="CommentTextChar"/>
    <w:uiPriority w:val="99"/>
    <w:unhideWhenUsed/>
    <w:rsid w:val="005D39A9"/>
    <w:pPr>
      <w:autoSpaceDE w:val="0"/>
      <w:autoSpaceDN w:val="0"/>
    </w:pPr>
    <w:rPr>
      <w:rFonts w:ascii="Verdana" w:eastAsia="Verdana" w:hAnsi="Verdana"/>
      <w:szCs w:val="20"/>
      <w:lang w:val="ro-RO" w:eastAsia="ro-RO"/>
    </w:rPr>
  </w:style>
  <w:style w:type="character" w:customStyle="1" w:styleId="CommentTextChar">
    <w:name w:val="Comment Text Char"/>
    <w:basedOn w:val="DefaultParagraphFont"/>
    <w:link w:val="CommentText"/>
    <w:uiPriority w:val="99"/>
    <w:rsid w:val="005D39A9"/>
    <w:rPr>
      <w:rFonts w:ascii="Verdana" w:eastAsia="Verdana" w:hAnsi="Verdana" w:cs="Times New Roman"/>
      <w:sz w:val="20"/>
      <w:szCs w:val="20"/>
      <w:lang w:val="ro-RO" w:eastAsia="ro-RO"/>
    </w:rPr>
  </w:style>
  <w:style w:type="paragraph" w:styleId="CommentSubject">
    <w:name w:val="annotation subject"/>
    <w:basedOn w:val="CommentText"/>
    <w:next w:val="CommentText"/>
    <w:link w:val="CommentSubjectChar"/>
    <w:uiPriority w:val="99"/>
    <w:semiHidden/>
    <w:unhideWhenUsed/>
    <w:rsid w:val="005D39A9"/>
    <w:rPr>
      <w:b/>
      <w:bCs/>
    </w:rPr>
  </w:style>
  <w:style w:type="character" w:customStyle="1" w:styleId="CommentSubjectChar">
    <w:name w:val="Comment Subject Char"/>
    <w:basedOn w:val="CommentTextChar"/>
    <w:link w:val="CommentSubject"/>
    <w:uiPriority w:val="99"/>
    <w:semiHidden/>
    <w:rsid w:val="005D39A9"/>
    <w:rPr>
      <w:rFonts w:ascii="Verdana" w:eastAsia="Verdana" w:hAnsi="Verdana" w:cs="Times New Roman"/>
      <w:b/>
      <w:bCs/>
      <w:sz w:val="20"/>
      <w:szCs w:val="20"/>
      <w:lang w:val="ro-RO" w:eastAsia="ro-RO"/>
    </w:rPr>
  </w:style>
  <w:style w:type="character" w:styleId="UnresolvedMention">
    <w:name w:val="Unresolved Mention"/>
    <w:basedOn w:val="DefaultParagraphFont"/>
    <w:uiPriority w:val="99"/>
    <w:semiHidden/>
    <w:unhideWhenUsed/>
    <w:rsid w:val="005D39A9"/>
    <w:rPr>
      <w:color w:val="605E5C"/>
      <w:shd w:val="clear" w:color="auto" w:fill="E1DFDD"/>
    </w:rPr>
  </w:style>
  <w:style w:type="table" w:customStyle="1" w:styleId="TableGrid1">
    <w:name w:val="Table Grid1"/>
    <w:basedOn w:val="TableNormal"/>
    <w:next w:val="TableGrid"/>
    <w:uiPriority w:val="39"/>
    <w:rsid w:val="00EE21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709793">
      <w:bodyDiv w:val="1"/>
      <w:marLeft w:val="0"/>
      <w:marRight w:val="0"/>
      <w:marTop w:val="0"/>
      <w:marBottom w:val="0"/>
      <w:divBdr>
        <w:top w:val="none" w:sz="0" w:space="0" w:color="auto"/>
        <w:left w:val="none" w:sz="0" w:space="0" w:color="auto"/>
        <w:bottom w:val="none" w:sz="0" w:space="0" w:color="auto"/>
        <w:right w:val="none" w:sz="0" w:space="0" w:color="auto"/>
      </w:divBdr>
    </w:div>
    <w:div w:id="549146223">
      <w:bodyDiv w:val="1"/>
      <w:marLeft w:val="0"/>
      <w:marRight w:val="0"/>
      <w:marTop w:val="0"/>
      <w:marBottom w:val="0"/>
      <w:divBdr>
        <w:top w:val="none" w:sz="0" w:space="0" w:color="auto"/>
        <w:left w:val="none" w:sz="0" w:space="0" w:color="auto"/>
        <w:bottom w:val="none" w:sz="0" w:space="0" w:color="auto"/>
        <w:right w:val="none" w:sz="0" w:space="0" w:color="auto"/>
      </w:divBdr>
    </w:div>
    <w:div w:id="1127234857">
      <w:bodyDiv w:val="1"/>
      <w:marLeft w:val="0"/>
      <w:marRight w:val="0"/>
      <w:marTop w:val="0"/>
      <w:marBottom w:val="0"/>
      <w:divBdr>
        <w:top w:val="none" w:sz="0" w:space="0" w:color="auto"/>
        <w:left w:val="none" w:sz="0" w:space="0" w:color="auto"/>
        <w:bottom w:val="none" w:sz="0" w:space="0" w:color="auto"/>
        <w:right w:val="none" w:sz="0" w:space="0" w:color="auto"/>
      </w:divBdr>
    </w:div>
    <w:div w:id="1201818072">
      <w:bodyDiv w:val="1"/>
      <w:marLeft w:val="0"/>
      <w:marRight w:val="0"/>
      <w:marTop w:val="0"/>
      <w:marBottom w:val="0"/>
      <w:divBdr>
        <w:top w:val="none" w:sz="0" w:space="0" w:color="auto"/>
        <w:left w:val="none" w:sz="0" w:space="0" w:color="auto"/>
        <w:bottom w:val="none" w:sz="0" w:space="0" w:color="auto"/>
        <w:right w:val="none" w:sz="0" w:space="0" w:color="auto"/>
      </w:divBdr>
    </w:div>
    <w:div w:id="1973631735">
      <w:bodyDiv w:val="1"/>
      <w:marLeft w:val="0"/>
      <w:marRight w:val="0"/>
      <w:marTop w:val="0"/>
      <w:marBottom w:val="0"/>
      <w:divBdr>
        <w:top w:val="none" w:sz="0" w:space="0" w:color="auto"/>
        <w:left w:val="none" w:sz="0" w:space="0" w:color="auto"/>
        <w:bottom w:val="none" w:sz="0" w:space="0" w:color="auto"/>
        <w:right w:val="none" w:sz="0" w:space="0" w:color="auto"/>
      </w:divBdr>
    </w:div>
    <w:div w:id="212777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ontact.minister@mfe.gov.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11540</Words>
  <Characters>66937</Characters>
  <Application>Microsoft Office Word</Application>
  <DocSecurity>0</DocSecurity>
  <Lines>557</Lines>
  <Paragraphs>156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raluca.grumazescu</dc:creator>
  <cp:keywords/>
  <dc:description/>
  <cp:lastModifiedBy>Alina Banoiu</cp:lastModifiedBy>
  <cp:revision>2</cp:revision>
  <cp:lastPrinted>2025-08-25T06:04:00Z</cp:lastPrinted>
  <dcterms:created xsi:type="dcterms:W3CDTF">2025-08-29T09:06:00Z</dcterms:created>
  <dcterms:modified xsi:type="dcterms:W3CDTF">2025-08-29T09:06:00Z</dcterms:modified>
</cp:coreProperties>
</file>